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C133" w14:textId="77777777" w:rsidR="003C16FA" w:rsidRDefault="003C16FA" w:rsidP="00C96416">
      <w:pPr>
        <w:pStyle w:val="Title"/>
        <w:contextualSpacing w:val="0"/>
        <w:jc w:val="center"/>
        <w:outlineLvl w:val="0"/>
        <w:rPr>
          <w:rFonts w:eastAsia="Calibri" w:cstheme="majorHAnsi"/>
          <w:color w:val="1F497D"/>
          <w:spacing w:val="0"/>
          <w:kern w:val="0"/>
          <w:sz w:val="40"/>
          <w:szCs w:val="40"/>
          <w:lang w:val="en-US" w:eastAsia="en-US"/>
        </w:rPr>
      </w:pPr>
      <w:bookmarkStart w:id="0" w:name="_GoBack"/>
      <w:bookmarkEnd w:id="0"/>
      <w:r w:rsidRPr="003C16FA">
        <w:rPr>
          <w:rFonts w:eastAsia="Calibri" w:cstheme="majorHAnsi"/>
          <w:color w:val="1F497D"/>
          <w:spacing w:val="0"/>
          <w:kern w:val="0"/>
          <w:sz w:val="40"/>
          <w:szCs w:val="40"/>
          <w:lang w:val="en-US" w:eastAsia="en-US"/>
        </w:rPr>
        <w:t>Interprofessional Health Education Hub</w:t>
      </w:r>
    </w:p>
    <w:p w14:paraId="4E158DB5" w14:textId="3467158E" w:rsidR="005D6DA3" w:rsidRDefault="000720FD" w:rsidP="00C96416">
      <w:pPr>
        <w:pStyle w:val="Title"/>
        <w:contextualSpacing w:val="0"/>
        <w:jc w:val="center"/>
        <w:outlineLvl w:val="0"/>
        <w:rPr>
          <w:rFonts w:eastAsia="Calibri" w:cstheme="majorHAnsi"/>
          <w:color w:val="1F497D"/>
          <w:spacing w:val="0"/>
          <w:kern w:val="0"/>
          <w:sz w:val="40"/>
          <w:szCs w:val="40"/>
          <w:lang w:val="en-US" w:eastAsia="en-US"/>
        </w:rPr>
      </w:pPr>
      <w:r>
        <w:rPr>
          <w:rFonts w:eastAsia="Calibri" w:cstheme="majorHAnsi"/>
          <w:color w:val="1F497D"/>
          <w:spacing w:val="0"/>
          <w:kern w:val="0"/>
          <w:sz w:val="40"/>
          <w:szCs w:val="40"/>
          <w:lang w:val="en-US" w:eastAsia="en-US"/>
        </w:rPr>
        <w:t xml:space="preserve">Advancing Interprofessional Education Fund (AIEF) </w:t>
      </w:r>
    </w:p>
    <w:p w14:paraId="13CDABCC" w14:textId="26BD4C59" w:rsidR="0081354D" w:rsidRPr="00BF4899" w:rsidRDefault="003467BD" w:rsidP="00BF4899">
      <w:pPr>
        <w:jc w:val="center"/>
        <w:rPr>
          <w:rFonts w:eastAsia="Calibri"/>
          <w:b/>
          <w:bCs/>
          <w:smallCaps/>
          <w:color w:val="4472C4" w:themeColor="accent1"/>
          <w:spacing w:val="5"/>
          <w:lang w:val="en-US" w:eastAsia="en-US"/>
        </w:rPr>
      </w:pPr>
      <w:r>
        <w:rPr>
          <w:rStyle w:val="IntenseReference"/>
          <w:rFonts w:eastAsia="Calibri"/>
        </w:rPr>
        <w:t>Applications will be accepted until</w:t>
      </w:r>
      <w:r w:rsidR="00BF4899" w:rsidRPr="00BF4899">
        <w:rPr>
          <w:rStyle w:val="IntenseReference"/>
          <w:rFonts w:eastAsia="Calibri"/>
        </w:rPr>
        <w:t xml:space="preserve"> </w:t>
      </w:r>
      <w:r w:rsidR="005C5E8C" w:rsidRPr="005C5E8C">
        <w:rPr>
          <w:rStyle w:val="IntenseReference"/>
          <w:rFonts w:eastAsia="Calibri"/>
        </w:rPr>
        <w:t>funds are exhausted</w:t>
      </w:r>
    </w:p>
    <w:p w14:paraId="59D202DF" w14:textId="77777777" w:rsidR="00556D5A" w:rsidRPr="00C02673" w:rsidRDefault="00556D5A" w:rsidP="00C02673">
      <w:pPr>
        <w:pStyle w:val="Heading1"/>
      </w:pPr>
      <w:r w:rsidRPr="00C02673">
        <w:t>APPLICANT INFORMATION</w:t>
      </w:r>
    </w:p>
    <w:p w14:paraId="4B3EDA49" w14:textId="55822E2F" w:rsidR="000C15F6" w:rsidRPr="00182CB5" w:rsidRDefault="002B65C6" w:rsidP="005B389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Activity Lead(s)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740"/>
      </w:tblGrid>
      <w:tr w:rsidR="000C15F6" w:rsidRPr="00182CB5" w14:paraId="13AF733C" w14:textId="77777777" w:rsidTr="00C02673">
        <w:tc>
          <w:tcPr>
            <w:tcW w:w="2965" w:type="dxa"/>
          </w:tcPr>
          <w:p w14:paraId="4548F82A" w14:textId="77777777" w:rsidR="000C15F6" w:rsidRPr="00557CDA" w:rsidRDefault="00556D5A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7CDA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7740" w:type="dxa"/>
          </w:tcPr>
          <w:p w14:paraId="1B652E57" w14:textId="77777777" w:rsidR="000C15F6" w:rsidRPr="00C02673" w:rsidRDefault="000C15F6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15F6" w:rsidRPr="00182CB5" w14:paraId="276A836B" w14:textId="77777777" w:rsidTr="00C02673">
        <w:tc>
          <w:tcPr>
            <w:tcW w:w="2965" w:type="dxa"/>
          </w:tcPr>
          <w:p w14:paraId="4CE47E0B" w14:textId="77777777" w:rsidR="000C15F6" w:rsidRPr="00557CDA" w:rsidRDefault="00556D5A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7CDA">
              <w:rPr>
                <w:rFonts w:asciiTheme="majorHAnsi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7740" w:type="dxa"/>
          </w:tcPr>
          <w:p w14:paraId="74C43D24" w14:textId="77777777" w:rsidR="000C15F6" w:rsidRPr="00C02673" w:rsidRDefault="000C15F6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16FA" w:rsidRPr="00182CB5" w14:paraId="66D9677F" w14:textId="77777777" w:rsidTr="00C02673">
        <w:tc>
          <w:tcPr>
            <w:tcW w:w="2965" w:type="dxa"/>
          </w:tcPr>
          <w:p w14:paraId="5FED0839" w14:textId="64860B3F" w:rsidR="003C16FA" w:rsidRPr="00557CDA" w:rsidRDefault="003C16FA" w:rsidP="00056E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Department and </w:t>
            </w:r>
            <w:r w:rsidRPr="00557CDA">
              <w:rPr>
                <w:rFonts w:asciiTheme="majorHAnsi" w:hAnsiTheme="majorHAnsi" w:cstheme="majorHAnsi"/>
                <w:sz w:val="22"/>
                <w:szCs w:val="22"/>
              </w:rPr>
              <w:t>Faculty</w:t>
            </w:r>
          </w:p>
        </w:tc>
        <w:tc>
          <w:tcPr>
            <w:tcW w:w="7740" w:type="dxa"/>
          </w:tcPr>
          <w:p w14:paraId="23614D26" w14:textId="77777777" w:rsidR="003C16FA" w:rsidRPr="00C02673" w:rsidRDefault="003C16FA" w:rsidP="00056E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6C9D" w:rsidRPr="00182CB5" w14:paraId="6FF342D9" w14:textId="77777777" w:rsidTr="00C02673">
        <w:tc>
          <w:tcPr>
            <w:tcW w:w="2965" w:type="dxa"/>
          </w:tcPr>
          <w:p w14:paraId="3862B529" w14:textId="3E355822" w:rsidR="00186C9D" w:rsidRPr="00557CDA" w:rsidRDefault="00186C9D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Faculty </w:t>
            </w:r>
            <w:r w:rsidR="003C16F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ponsor</w:t>
            </w:r>
            <w:r w:rsidR="00737142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7740" w:type="dxa"/>
          </w:tcPr>
          <w:p w14:paraId="3DCCAC1A" w14:textId="77777777" w:rsidR="00186C9D" w:rsidRPr="00C02673" w:rsidRDefault="00186C9D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15F6" w:rsidRPr="00182CB5" w14:paraId="7E15A962" w14:textId="77777777" w:rsidTr="00C02673">
        <w:tc>
          <w:tcPr>
            <w:tcW w:w="2965" w:type="dxa"/>
          </w:tcPr>
          <w:p w14:paraId="3C4064BB" w14:textId="1777CB8A" w:rsidR="000C15F6" w:rsidRPr="00557CDA" w:rsidRDefault="00556D5A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7CDA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7740" w:type="dxa"/>
          </w:tcPr>
          <w:p w14:paraId="0D653101" w14:textId="77777777" w:rsidR="000C15F6" w:rsidRPr="00C02673" w:rsidRDefault="000C15F6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0F9B" w:rsidRPr="00182CB5" w14:paraId="26F5AA9C" w14:textId="77777777" w:rsidTr="00C02673">
        <w:tc>
          <w:tcPr>
            <w:tcW w:w="2965" w:type="dxa"/>
          </w:tcPr>
          <w:p w14:paraId="450C51F8" w14:textId="68E1C38A" w:rsidR="004C0F9B" w:rsidRPr="00557CDA" w:rsidRDefault="004C0F9B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Collaborators:</w:t>
            </w:r>
          </w:p>
        </w:tc>
        <w:tc>
          <w:tcPr>
            <w:tcW w:w="7740" w:type="dxa"/>
          </w:tcPr>
          <w:p w14:paraId="04B17582" w14:textId="77777777" w:rsidR="004C0F9B" w:rsidRPr="00C02673" w:rsidRDefault="004C0F9B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64205E" w14:textId="42148B59" w:rsidR="00737142" w:rsidRDefault="00737142" w:rsidP="35555038">
      <w:pPr>
        <w:rPr>
          <w:rFonts w:asciiTheme="majorHAnsi" w:hAnsiTheme="majorHAnsi" w:cstheme="majorBidi"/>
          <w:sz w:val="20"/>
          <w:szCs w:val="20"/>
        </w:rPr>
      </w:pPr>
      <w:r w:rsidRPr="35555038">
        <w:rPr>
          <w:rFonts w:asciiTheme="majorHAnsi" w:hAnsiTheme="majorHAnsi" w:cstheme="majorBidi"/>
          <w:sz w:val="22"/>
          <w:szCs w:val="22"/>
        </w:rPr>
        <w:t>*</w:t>
      </w:r>
      <w:r w:rsidRPr="35555038">
        <w:rPr>
          <w:rFonts w:asciiTheme="majorHAnsi" w:hAnsiTheme="majorHAnsi" w:cstheme="majorBidi"/>
          <w:sz w:val="20"/>
          <w:szCs w:val="20"/>
        </w:rPr>
        <w:t xml:space="preserve">Activities are required to have a faculty sponsor </w:t>
      </w:r>
      <w:r w:rsidR="00845168">
        <w:rPr>
          <w:rFonts w:asciiTheme="majorHAnsi" w:hAnsiTheme="majorHAnsi" w:cstheme="majorBidi"/>
          <w:sz w:val="20"/>
          <w:szCs w:val="20"/>
        </w:rPr>
        <w:t>who</w:t>
      </w:r>
      <w:r w:rsidR="00845168" w:rsidRPr="35555038">
        <w:rPr>
          <w:rFonts w:asciiTheme="majorHAnsi" w:hAnsiTheme="majorHAnsi" w:cstheme="majorBidi"/>
          <w:sz w:val="20"/>
          <w:szCs w:val="20"/>
        </w:rPr>
        <w:t xml:space="preserve"> </w:t>
      </w:r>
      <w:r w:rsidRPr="35555038">
        <w:rPr>
          <w:rFonts w:asciiTheme="majorHAnsi" w:hAnsiTheme="majorHAnsi" w:cstheme="majorBidi"/>
          <w:sz w:val="20"/>
          <w:szCs w:val="20"/>
        </w:rPr>
        <w:t xml:space="preserve">is responsible for administering the funding received. UBC Health will transfer the approved amount to </w:t>
      </w:r>
      <w:r w:rsidR="00845168">
        <w:rPr>
          <w:rFonts w:asciiTheme="majorHAnsi" w:hAnsiTheme="majorHAnsi" w:cstheme="majorBidi"/>
          <w:sz w:val="20"/>
          <w:szCs w:val="20"/>
        </w:rPr>
        <w:t>their home</w:t>
      </w:r>
      <w:r w:rsidRPr="35555038">
        <w:rPr>
          <w:rFonts w:asciiTheme="majorHAnsi" w:hAnsiTheme="majorHAnsi" w:cstheme="majorBidi"/>
          <w:sz w:val="20"/>
          <w:szCs w:val="20"/>
        </w:rPr>
        <w:t xml:space="preserve"> department. </w:t>
      </w:r>
    </w:p>
    <w:p w14:paraId="5B747E4B" w14:textId="5EB8FB07" w:rsidR="35555038" w:rsidRDefault="35555038" w:rsidP="35555038">
      <w:pPr>
        <w:rPr>
          <w:rFonts w:asciiTheme="majorHAnsi" w:hAnsiTheme="majorHAnsi" w:cstheme="majorBidi"/>
          <w:b/>
          <w:bCs/>
          <w:sz w:val="22"/>
          <w:szCs w:val="22"/>
        </w:rPr>
      </w:pPr>
    </w:p>
    <w:p w14:paraId="18A430DF" w14:textId="77777777" w:rsidR="0090403C" w:rsidRPr="00182CB5" w:rsidRDefault="00595873" w:rsidP="00556D5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</w:t>
      </w:r>
      <w:r w:rsidR="0090403C" w:rsidRPr="00FF5709">
        <w:rPr>
          <w:rFonts w:asciiTheme="majorHAnsi" w:hAnsiTheme="majorHAnsi" w:cstheme="majorHAnsi"/>
          <w:b/>
          <w:sz w:val="22"/>
          <w:szCs w:val="22"/>
        </w:rPr>
        <w:t>ligibility requirements</w:t>
      </w:r>
      <w:r w:rsidR="0090403C" w:rsidRPr="00182CB5">
        <w:rPr>
          <w:rFonts w:asciiTheme="majorHAnsi" w:hAnsiTheme="majorHAnsi" w:cstheme="majorHAnsi"/>
          <w:sz w:val="22"/>
          <w:szCs w:val="22"/>
        </w:rPr>
        <w:t>:</w:t>
      </w:r>
    </w:p>
    <w:p w14:paraId="6DF3887E" w14:textId="77777777" w:rsidR="00595873" w:rsidRPr="00595873" w:rsidRDefault="00595873" w:rsidP="00595873">
      <w:pPr>
        <w:rPr>
          <w:rFonts w:asciiTheme="majorHAnsi" w:hAnsiTheme="majorHAnsi" w:cstheme="majorHAnsi"/>
          <w:sz w:val="22"/>
          <w:szCs w:val="22"/>
        </w:rPr>
      </w:pPr>
      <w:r w:rsidRPr="00595873">
        <w:rPr>
          <w:rFonts w:asciiTheme="majorHAnsi" w:hAnsiTheme="majorHAnsi" w:cstheme="majorHAnsi"/>
          <w:sz w:val="22"/>
          <w:szCs w:val="22"/>
        </w:rPr>
        <w:t>Proposed activities must:</w:t>
      </w:r>
    </w:p>
    <w:p w14:paraId="32C82D6E" w14:textId="5462D238" w:rsidR="00807D69" w:rsidRDefault="00431D8F" w:rsidP="00807D69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</w:t>
      </w:r>
      <w:r w:rsidR="00595873" w:rsidRPr="00595873">
        <w:rPr>
          <w:rFonts w:asciiTheme="majorHAnsi" w:hAnsiTheme="majorHAnsi" w:cstheme="majorHAnsi"/>
          <w:sz w:val="22"/>
          <w:szCs w:val="22"/>
        </w:rPr>
        <w:t xml:space="preserve">ave explicit interprofessional learning objectives that align with the competencies articulated in </w:t>
      </w:r>
      <w:hyperlink r:id="rId8" w:history="1">
        <w:r w:rsidR="00807D69" w:rsidRPr="00807D69">
          <w:rPr>
            <w:rStyle w:val="Hyperlink"/>
            <w:rFonts w:asciiTheme="majorHAnsi" w:hAnsiTheme="majorHAnsi" w:cstheme="majorHAnsi"/>
            <w:sz w:val="22"/>
            <w:szCs w:val="22"/>
          </w:rPr>
          <w:t>National Interprofessional Competency Framework</w:t>
        </w:r>
      </w:hyperlink>
      <w:r w:rsidR="00EA0C02">
        <w:rPr>
          <w:rStyle w:val="Hyperlink"/>
          <w:rFonts w:asciiTheme="majorHAnsi" w:hAnsiTheme="majorHAnsi" w:cstheme="majorHAnsi"/>
          <w:sz w:val="22"/>
          <w:szCs w:val="22"/>
        </w:rPr>
        <w:t>;</w:t>
      </w:r>
    </w:p>
    <w:p w14:paraId="44839EEA" w14:textId="3374E134" w:rsidR="00595873" w:rsidRDefault="00431D8F" w:rsidP="00807D69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595873" w:rsidRPr="00807D69">
        <w:rPr>
          <w:rFonts w:asciiTheme="majorHAnsi" w:hAnsiTheme="majorHAnsi" w:cstheme="majorHAnsi"/>
          <w:sz w:val="22"/>
          <w:szCs w:val="22"/>
        </w:rPr>
        <w:t>e delivered to students from two or more disciplines</w:t>
      </w:r>
      <w:r w:rsidR="00845168">
        <w:rPr>
          <w:rFonts w:asciiTheme="majorHAnsi" w:hAnsiTheme="majorHAnsi" w:cstheme="majorHAnsi"/>
          <w:sz w:val="22"/>
          <w:szCs w:val="22"/>
        </w:rPr>
        <w:t>, with a focus on interprofessional learning for students at a site outside Point Grey</w:t>
      </w:r>
      <w:r w:rsidR="00EA0C02">
        <w:rPr>
          <w:rFonts w:asciiTheme="majorHAnsi" w:hAnsiTheme="majorHAnsi" w:cstheme="majorHAnsi"/>
          <w:sz w:val="22"/>
          <w:szCs w:val="22"/>
        </w:rPr>
        <w:t xml:space="preserve"> (activities can still involve Point Grey students but the focus must be outside the Point Grey campus);</w:t>
      </w:r>
    </w:p>
    <w:p w14:paraId="1883B343" w14:textId="67725460" w:rsidR="00977B10" w:rsidRPr="00977B10" w:rsidRDefault="00977B10" w:rsidP="00807D69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977B10">
        <w:rPr>
          <w:rFonts w:asciiTheme="majorHAnsi" w:hAnsiTheme="majorHAnsi" w:cstheme="majorHAnsi"/>
          <w:sz w:val="22"/>
          <w:szCs w:val="22"/>
        </w:rPr>
        <w:t xml:space="preserve">include or involve </w:t>
      </w:r>
      <w:r w:rsidR="00845168">
        <w:rPr>
          <w:rFonts w:asciiTheme="majorHAnsi" w:hAnsiTheme="majorHAnsi" w:cstheme="majorHAnsi"/>
          <w:sz w:val="22"/>
          <w:szCs w:val="22"/>
        </w:rPr>
        <w:t xml:space="preserve">UBCO or </w:t>
      </w:r>
      <w:r w:rsidRPr="00977B10">
        <w:rPr>
          <w:rFonts w:asciiTheme="majorHAnsi" w:hAnsiTheme="majorHAnsi" w:cstheme="majorHAnsi"/>
          <w:sz w:val="22"/>
          <w:szCs w:val="22"/>
        </w:rPr>
        <w:t xml:space="preserve">at least one of </w:t>
      </w:r>
      <w:hyperlink r:id="rId9" w:history="1">
        <w:r w:rsidRPr="00977B10">
          <w:rPr>
            <w:rStyle w:val="Hyperlink"/>
            <w:rFonts w:asciiTheme="majorHAnsi" w:hAnsiTheme="majorHAnsi" w:cstheme="majorHAnsi"/>
            <w:sz w:val="22"/>
            <w:szCs w:val="22"/>
          </w:rPr>
          <w:t>UBC’s distributed program sites</w:t>
        </w:r>
      </w:hyperlink>
      <w:r w:rsidR="00845168">
        <w:rPr>
          <w:rStyle w:val="Hyperlink"/>
          <w:rFonts w:asciiTheme="majorHAnsi" w:hAnsiTheme="majorHAnsi" w:cstheme="majorHAnsi"/>
          <w:sz w:val="22"/>
          <w:szCs w:val="22"/>
        </w:rPr>
        <w:t xml:space="preserve"> (Kelowna, Prince George, Victoria, Surrey)</w:t>
      </w:r>
      <w:r w:rsidR="00EA0C02">
        <w:rPr>
          <w:rStyle w:val="Hyperlink"/>
          <w:rFonts w:asciiTheme="majorHAnsi" w:hAnsiTheme="majorHAnsi" w:cstheme="majorHAnsi"/>
          <w:sz w:val="22"/>
          <w:szCs w:val="22"/>
        </w:rPr>
        <w:t>;</w:t>
      </w:r>
    </w:p>
    <w:p w14:paraId="08745B91" w14:textId="51713C74" w:rsidR="00595873" w:rsidRDefault="00431D8F" w:rsidP="00595873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595873" w:rsidRPr="00595873">
        <w:rPr>
          <w:rFonts w:asciiTheme="majorHAnsi" w:hAnsiTheme="majorHAnsi" w:cstheme="majorHAnsi"/>
          <w:sz w:val="22"/>
          <w:szCs w:val="22"/>
        </w:rPr>
        <w:t>ffer interactive learning that provides students with an opportunity to learn about, with and from each other</w:t>
      </w:r>
      <w:r w:rsidR="00EA0C02">
        <w:rPr>
          <w:rFonts w:asciiTheme="majorHAnsi" w:hAnsiTheme="majorHAnsi" w:cstheme="majorHAnsi"/>
          <w:sz w:val="22"/>
          <w:szCs w:val="22"/>
        </w:rPr>
        <w:t>;</w:t>
      </w:r>
    </w:p>
    <w:p w14:paraId="0114629F" w14:textId="00291805" w:rsidR="00556D5A" w:rsidRDefault="00431D8F" w:rsidP="005B389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431D8F">
        <w:rPr>
          <w:rFonts w:asciiTheme="majorHAnsi" w:hAnsiTheme="majorHAnsi" w:cstheme="majorHAnsi"/>
          <w:sz w:val="22"/>
          <w:szCs w:val="22"/>
        </w:rPr>
        <w:t>be led by a faculty member (student-led activities must have a faculty sponsor)</w:t>
      </w:r>
      <w:r w:rsidR="00EA0C02">
        <w:rPr>
          <w:rFonts w:asciiTheme="majorHAnsi" w:hAnsiTheme="majorHAnsi" w:cstheme="majorHAnsi"/>
          <w:sz w:val="22"/>
          <w:szCs w:val="22"/>
        </w:rPr>
        <w:t>;</w:t>
      </w:r>
    </w:p>
    <w:p w14:paraId="0AFB426C" w14:textId="438B1E2E" w:rsidR="00977B10" w:rsidRDefault="00977B10" w:rsidP="005B389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 </w:t>
      </w:r>
      <w:r w:rsidR="00EA0C02">
        <w:rPr>
          <w:rFonts w:asciiTheme="majorHAnsi" w:hAnsiTheme="majorHAnsi" w:cstheme="majorHAnsi"/>
          <w:sz w:val="22"/>
          <w:szCs w:val="22"/>
        </w:rPr>
        <w:t>delivered between July 1</w:t>
      </w:r>
      <w:r w:rsidR="00EA0C02" w:rsidRPr="00EA0C02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EA0C02">
        <w:rPr>
          <w:rFonts w:asciiTheme="majorHAnsi" w:hAnsiTheme="majorHAnsi" w:cstheme="majorHAnsi"/>
          <w:sz w:val="22"/>
          <w:szCs w:val="22"/>
        </w:rPr>
        <w:t>, 2024 and June 30</w:t>
      </w:r>
      <w:r w:rsidR="00EA0C02" w:rsidRPr="00EA0C02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EA0C02">
        <w:rPr>
          <w:rFonts w:asciiTheme="majorHAnsi" w:hAnsiTheme="majorHAnsi" w:cstheme="majorHAnsi"/>
          <w:sz w:val="22"/>
          <w:szCs w:val="22"/>
        </w:rPr>
        <w:t>, 2025.</w:t>
      </w:r>
    </w:p>
    <w:p w14:paraId="092A8D71" w14:textId="2BFFC683" w:rsidR="00845168" w:rsidRPr="00F24E11" w:rsidRDefault="00845168" w:rsidP="00F24E11">
      <w:pPr>
        <w:spacing w:before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Activities will be promoted on the </w:t>
      </w:r>
      <w:r w:rsidRPr="00EA0C02">
        <w:rPr>
          <w:rFonts w:asciiTheme="majorHAnsi" w:hAnsiTheme="majorHAnsi" w:cstheme="majorHAnsi"/>
          <w:b/>
          <w:bCs/>
          <w:sz w:val="22"/>
          <w:szCs w:val="22"/>
        </w:rPr>
        <w:t>UBC Health Interprofessional Health Education Hub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61824D6" w14:textId="77777777" w:rsidR="006D65C1" w:rsidRPr="003C16FA" w:rsidRDefault="00417D15" w:rsidP="00C02673">
      <w:pPr>
        <w:pStyle w:val="Heading1"/>
      </w:pPr>
      <w:r w:rsidRPr="003C16FA">
        <w:t>PROPOSAL SUMMARY</w:t>
      </w:r>
    </w:p>
    <w:p w14:paraId="1A079505" w14:textId="77777777" w:rsidR="006D65C1" w:rsidRPr="00807D69" w:rsidRDefault="002602E9" w:rsidP="005B38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Provide a title and a brief description of the </w:t>
      </w:r>
      <w:r w:rsidR="00807D69">
        <w:rPr>
          <w:rFonts w:asciiTheme="majorHAnsi" w:hAnsiTheme="majorHAnsi" w:cstheme="majorHAnsi"/>
          <w:b/>
          <w:sz w:val="22"/>
          <w:szCs w:val="22"/>
        </w:rPr>
        <w:t xml:space="preserve">activity </w:t>
      </w:r>
      <w:r w:rsidR="00807D69" w:rsidRPr="00807D69">
        <w:rPr>
          <w:rFonts w:asciiTheme="majorHAnsi" w:hAnsiTheme="majorHAnsi" w:cstheme="majorHAnsi"/>
          <w:sz w:val="22"/>
          <w:szCs w:val="22"/>
        </w:rPr>
        <w:t>(please include the duratio</w:t>
      </w:r>
      <w:r w:rsidR="00807D69">
        <w:rPr>
          <w:rFonts w:asciiTheme="majorHAnsi" w:hAnsiTheme="majorHAnsi" w:cstheme="majorHAnsi"/>
          <w:sz w:val="22"/>
          <w:szCs w:val="22"/>
        </w:rPr>
        <w:t xml:space="preserve">n of the activity, how often the activity </w:t>
      </w:r>
      <w:r w:rsidR="00807D69" w:rsidRPr="00807D69">
        <w:rPr>
          <w:rFonts w:asciiTheme="majorHAnsi" w:hAnsiTheme="majorHAnsi" w:cstheme="majorHAnsi"/>
          <w:sz w:val="22"/>
          <w:szCs w:val="22"/>
        </w:rPr>
        <w:t>will run, whether it is in-person or on Zoom, if th</w:t>
      </w:r>
      <w:r w:rsidR="00807D69">
        <w:rPr>
          <w:rFonts w:asciiTheme="majorHAnsi" w:hAnsiTheme="majorHAnsi" w:cstheme="majorHAnsi"/>
          <w:sz w:val="22"/>
          <w:szCs w:val="22"/>
        </w:rPr>
        <w:t xml:space="preserve">ere is pre-reading or pre-work and </w:t>
      </w:r>
      <w:r w:rsidR="00807D69" w:rsidRPr="00807D69">
        <w:rPr>
          <w:rFonts w:asciiTheme="majorHAnsi" w:hAnsiTheme="majorHAnsi" w:cstheme="majorHAnsi"/>
          <w:sz w:val="22"/>
          <w:szCs w:val="22"/>
        </w:rPr>
        <w:t xml:space="preserve">if there will be session materials)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10"/>
      </w:tblGrid>
      <w:tr w:rsidR="00417D15" w:rsidRPr="00182CB5" w14:paraId="56416530" w14:textId="77777777" w:rsidTr="00977B10">
        <w:tc>
          <w:tcPr>
            <w:tcW w:w="1795" w:type="dxa"/>
          </w:tcPr>
          <w:p w14:paraId="2FECA1B5" w14:textId="77777777" w:rsidR="00417D15" w:rsidRPr="00182CB5" w:rsidRDefault="00417D15" w:rsidP="005B38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2CB5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8910" w:type="dxa"/>
          </w:tcPr>
          <w:p w14:paraId="24045BC5" w14:textId="77777777" w:rsidR="00417D15" w:rsidRPr="00C02673" w:rsidRDefault="00417D15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7B10" w:rsidRPr="00182CB5" w14:paraId="674119FE" w14:textId="77777777" w:rsidTr="00977B10">
        <w:tc>
          <w:tcPr>
            <w:tcW w:w="1795" w:type="dxa"/>
          </w:tcPr>
          <w:p w14:paraId="65C6B597" w14:textId="3B88DD9D" w:rsidR="00977B10" w:rsidRPr="00977B10" w:rsidRDefault="00977B10" w:rsidP="005B38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Activity start date</w:t>
            </w:r>
          </w:p>
        </w:tc>
        <w:tc>
          <w:tcPr>
            <w:tcW w:w="8910" w:type="dxa"/>
          </w:tcPr>
          <w:p w14:paraId="13315972" w14:textId="77777777" w:rsidR="00977B10" w:rsidRPr="00C02673" w:rsidRDefault="00977B10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7B10" w:rsidRPr="00182CB5" w14:paraId="3B4E05CD" w14:textId="77777777" w:rsidTr="00977B10">
        <w:tc>
          <w:tcPr>
            <w:tcW w:w="1795" w:type="dxa"/>
          </w:tcPr>
          <w:p w14:paraId="736938D6" w14:textId="3F12525C" w:rsidR="00977B10" w:rsidRDefault="00977B10" w:rsidP="005B38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Activity end date</w:t>
            </w:r>
          </w:p>
        </w:tc>
        <w:tc>
          <w:tcPr>
            <w:tcW w:w="8910" w:type="dxa"/>
          </w:tcPr>
          <w:p w14:paraId="26B650FF" w14:textId="77777777" w:rsidR="00977B10" w:rsidRPr="00C02673" w:rsidRDefault="00977B10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0C02" w:rsidRPr="00182CB5" w14:paraId="7347AF4E" w14:textId="77777777" w:rsidTr="00977B10">
        <w:trPr>
          <w:trHeight w:val="1124"/>
        </w:trPr>
        <w:tc>
          <w:tcPr>
            <w:tcW w:w="1795" w:type="dxa"/>
          </w:tcPr>
          <w:p w14:paraId="25D3CD5D" w14:textId="77777777" w:rsidR="00B60C02" w:rsidRPr="00182CB5" w:rsidRDefault="00D8188D" w:rsidP="005B38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2CB5">
              <w:rPr>
                <w:rFonts w:asciiTheme="majorHAnsi" w:hAnsiTheme="majorHAnsi" w:cstheme="majorHAnsi"/>
                <w:b/>
                <w:sz w:val="22"/>
                <w:szCs w:val="22"/>
              </w:rPr>
              <w:t>Brief d</w:t>
            </w:r>
            <w:r w:rsidR="00B60C02" w:rsidRPr="00182CB5">
              <w:rPr>
                <w:rFonts w:asciiTheme="majorHAnsi" w:hAnsiTheme="majorHAnsi" w:cstheme="majorHAnsi"/>
                <w:b/>
                <w:sz w:val="22"/>
                <w:szCs w:val="22"/>
              </w:rPr>
              <w:t>escription</w:t>
            </w:r>
          </w:p>
        </w:tc>
        <w:tc>
          <w:tcPr>
            <w:tcW w:w="8910" w:type="dxa"/>
          </w:tcPr>
          <w:p w14:paraId="497A23FA" w14:textId="77777777" w:rsidR="00B60C02" w:rsidRPr="00C02673" w:rsidRDefault="00B60C02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FAFD7A" w14:textId="77777777" w:rsidR="002B65C6" w:rsidRPr="00C02673" w:rsidRDefault="002B65C6" w:rsidP="00D818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DB1E57" w14:textId="77777777" w:rsidR="002B65C6" w:rsidRPr="00C02673" w:rsidRDefault="002B65C6" w:rsidP="00D818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0E7914" w14:textId="451D0A5D" w:rsidR="00B60C02" w:rsidRPr="00C02673" w:rsidRDefault="00B60C02" w:rsidP="00C026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01D48A3" w14:textId="77777777" w:rsidR="00D8188D" w:rsidRPr="00182CB5" w:rsidRDefault="00D8188D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1E784E16" w14:textId="4D1F66C8" w:rsidR="00807D69" w:rsidRDefault="00807D69" w:rsidP="002B65C6">
      <w:pPr>
        <w:rPr>
          <w:rFonts w:asciiTheme="majorHAnsi" w:hAnsiTheme="majorHAnsi"/>
          <w:sz w:val="22"/>
          <w:szCs w:val="22"/>
        </w:rPr>
      </w:pPr>
      <w:r w:rsidRPr="00807D69">
        <w:rPr>
          <w:rFonts w:asciiTheme="majorHAnsi" w:hAnsiTheme="majorHAnsi" w:cstheme="majorHAnsi"/>
          <w:b/>
          <w:sz w:val="22"/>
          <w:szCs w:val="22"/>
        </w:rPr>
        <w:t>What are the lea</w:t>
      </w:r>
      <w:r w:rsidR="00D711E9">
        <w:rPr>
          <w:rFonts w:asciiTheme="majorHAnsi" w:hAnsiTheme="majorHAnsi" w:cstheme="majorHAnsi"/>
          <w:b/>
          <w:sz w:val="22"/>
          <w:szCs w:val="22"/>
        </w:rPr>
        <w:t>r</w:t>
      </w:r>
      <w:r w:rsidRPr="00807D69">
        <w:rPr>
          <w:rFonts w:asciiTheme="majorHAnsi" w:hAnsiTheme="majorHAnsi" w:cstheme="majorHAnsi"/>
          <w:b/>
          <w:sz w:val="22"/>
          <w:szCs w:val="22"/>
        </w:rPr>
        <w:t>ning objectives for the activity</w:t>
      </w:r>
      <w:r w:rsidR="00756390">
        <w:rPr>
          <w:rFonts w:asciiTheme="majorHAnsi" w:hAnsiTheme="majorHAnsi" w:cstheme="majorHAnsi"/>
          <w:b/>
          <w:sz w:val="22"/>
          <w:szCs w:val="22"/>
        </w:rPr>
        <w:t xml:space="preserve"> and how will they be assessed</w:t>
      </w:r>
      <w:r w:rsidR="004C6D20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756390">
        <w:rPr>
          <w:rFonts w:asciiTheme="majorHAnsi" w:hAnsiTheme="majorHAnsi" w:cstheme="majorHAnsi"/>
          <w:b/>
          <w:sz w:val="22"/>
          <w:szCs w:val="22"/>
        </w:rPr>
        <w:t xml:space="preserve">if </w:t>
      </w:r>
      <w:r w:rsidR="004C6D20">
        <w:rPr>
          <w:rFonts w:asciiTheme="majorHAnsi" w:hAnsiTheme="majorHAnsi" w:cstheme="majorHAnsi"/>
          <w:b/>
          <w:sz w:val="22"/>
          <w:szCs w:val="22"/>
        </w:rPr>
        <w:t>feasible)</w:t>
      </w:r>
      <w:r w:rsidR="00C02673">
        <w:rPr>
          <w:rFonts w:asciiTheme="majorHAnsi" w:hAnsiTheme="majorHAnsi" w:cstheme="majorHAnsi"/>
          <w:b/>
          <w:sz w:val="22"/>
          <w:szCs w:val="22"/>
        </w:rPr>
        <w:t>?</w:t>
      </w:r>
      <w:r w:rsidRPr="00807D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324CA">
        <w:rPr>
          <w:rFonts w:asciiTheme="majorHAnsi" w:hAnsiTheme="majorHAnsi" w:cstheme="majorHAnsi"/>
          <w:sz w:val="22"/>
          <w:szCs w:val="22"/>
        </w:rPr>
        <w:t>(</w:t>
      </w:r>
      <w:r w:rsidR="00C02673">
        <w:rPr>
          <w:rFonts w:asciiTheme="majorHAnsi" w:hAnsiTheme="majorHAnsi" w:cstheme="majorHAnsi"/>
          <w:sz w:val="22"/>
          <w:szCs w:val="22"/>
        </w:rPr>
        <w:t>P</w:t>
      </w:r>
      <w:r w:rsidRPr="006324CA">
        <w:rPr>
          <w:rFonts w:asciiTheme="majorHAnsi" w:hAnsiTheme="majorHAnsi" w:cstheme="majorHAnsi"/>
          <w:sz w:val="22"/>
          <w:szCs w:val="22"/>
        </w:rPr>
        <w:t xml:space="preserve">lease refer to the </w:t>
      </w:r>
      <w:hyperlink r:id="rId10" w:history="1">
        <w:r w:rsidRPr="0096597C">
          <w:rPr>
            <w:rStyle w:val="Hyperlink"/>
            <w:rFonts w:asciiTheme="majorHAnsi" w:hAnsiTheme="majorHAnsi"/>
            <w:sz w:val="22"/>
            <w:szCs w:val="22"/>
          </w:rPr>
          <w:t>National Interprofessional Competency Framework</w:t>
        </w:r>
      </w:hyperlink>
      <w:r w:rsidRPr="006324CA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02673" w:rsidRPr="00182CB5" w14:paraId="4C58163D" w14:textId="77777777" w:rsidTr="00C02673">
        <w:trPr>
          <w:trHeight w:val="314"/>
        </w:trPr>
        <w:tc>
          <w:tcPr>
            <w:tcW w:w="10705" w:type="dxa"/>
          </w:tcPr>
          <w:p w14:paraId="0F8A107E" w14:textId="77777777" w:rsidR="00C02673" w:rsidRPr="00C02673" w:rsidRDefault="00C02673" w:rsidP="00307C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95728B" w14:textId="77777777" w:rsidR="00C02673" w:rsidRPr="00C02673" w:rsidRDefault="00C02673" w:rsidP="00307C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CC145B4" w14:textId="3E3787F1" w:rsidR="00C02673" w:rsidRDefault="00C02673" w:rsidP="002B65C6">
      <w:pPr>
        <w:rPr>
          <w:rFonts w:asciiTheme="majorHAnsi" w:hAnsiTheme="majorHAnsi"/>
          <w:sz w:val="22"/>
          <w:szCs w:val="22"/>
        </w:rPr>
      </w:pPr>
    </w:p>
    <w:p w14:paraId="387AF258" w14:textId="26DAA376" w:rsidR="00807D69" w:rsidRDefault="00D711E9" w:rsidP="002B65C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What are</w:t>
      </w:r>
      <w:r w:rsidR="00807D69">
        <w:rPr>
          <w:rFonts w:asciiTheme="majorHAnsi" w:hAnsiTheme="majorHAnsi" w:cstheme="majorHAnsi"/>
          <w:b/>
          <w:sz w:val="22"/>
          <w:szCs w:val="22"/>
        </w:rPr>
        <w:t xml:space="preserve"> the</w:t>
      </w:r>
      <w:r w:rsidR="00807D69" w:rsidRPr="00807D69">
        <w:rPr>
          <w:rFonts w:asciiTheme="majorHAnsi" w:hAnsiTheme="majorHAnsi" w:cstheme="majorHAnsi"/>
          <w:b/>
          <w:sz w:val="22"/>
          <w:szCs w:val="22"/>
        </w:rPr>
        <w:t xml:space="preserve"> interactive learning </w:t>
      </w:r>
      <w:r w:rsidR="00807D69">
        <w:rPr>
          <w:rFonts w:asciiTheme="majorHAnsi" w:hAnsiTheme="majorHAnsi" w:cstheme="majorHAnsi"/>
          <w:b/>
          <w:sz w:val="22"/>
          <w:szCs w:val="22"/>
        </w:rPr>
        <w:t>elements of the activity</w:t>
      </w:r>
      <w:r w:rsidR="00C02673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02673" w:rsidRPr="00182CB5" w14:paraId="4A410670" w14:textId="77777777" w:rsidTr="00307C26">
        <w:trPr>
          <w:trHeight w:val="314"/>
        </w:trPr>
        <w:tc>
          <w:tcPr>
            <w:tcW w:w="10705" w:type="dxa"/>
          </w:tcPr>
          <w:p w14:paraId="19F5E2F2" w14:textId="77777777" w:rsidR="00C02673" w:rsidRPr="00C02673" w:rsidRDefault="00C02673" w:rsidP="00307C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101D4F" w14:textId="77777777" w:rsidR="00C02673" w:rsidRPr="00C02673" w:rsidRDefault="00C02673" w:rsidP="00307C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BA0CD01" w14:textId="77777777" w:rsidR="00C02673" w:rsidRDefault="00C02673" w:rsidP="00C02673">
      <w:pPr>
        <w:rPr>
          <w:rFonts w:asciiTheme="majorHAnsi" w:hAnsiTheme="majorHAnsi"/>
          <w:sz w:val="22"/>
          <w:szCs w:val="22"/>
        </w:rPr>
      </w:pPr>
    </w:p>
    <w:p w14:paraId="0D84A7DE" w14:textId="22E582CC" w:rsidR="00AF4E7C" w:rsidRDefault="00AF4E7C" w:rsidP="00AF4E7C">
      <w:pPr>
        <w:rPr>
          <w:rFonts w:asciiTheme="majorHAnsi" w:hAnsiTheme="majorHAnsi"/>
          <w:sz w:val="22"/>
          <w:szCs w:val="22"/>
        </w:rPr>
      </w:pPr>
      <w:r w:rsidRPr="00D70EFE">
        <w:rPr>
          <w:rFonts w:asciiTheme="majorHAnsi" w:hAnsiTheme="majorHAnsi" w:cstheme="majorHAnsi"/>
          <w:b/>
          <w:sz w:val="22"/>
          <w:szCs w:val="22"/>
        </w:rPr>
        <w:t>Tell us how this activity will promote</w:t>
      </w:r>
      <w:r w:rsidR="0077015F">
        <w:rPr>
          <w:rFonts w:asciiTheme="majorHAnsi" w:hAnsiTheme="majorHAnsi" w:cstheme="majorHAnsi"/>
          <w:b/>
          <w:sz w:val="22"/>
          <w:szCs w:val="22"/>
        </w:rPr>
        <w:t xml:space="preserve"> interprofessional and</w:t>
      </w:r>
      <w:r w:rsidRPr="00D70EFE">
        <w:rPr>
          <w:rFonts w:asciiTheme="majorHAnsi" w:hAnsiTheme="majorHAnsi" w:cstheme="majorHAnsi"/>
          <w:b/>
          <w:sz w:val="22"/>
          <w:szCs w:val="22"/>
        </w:rPr>
        <w:t xml:space="preserve"> collaborative health education</w:t>
      </w:r>
      <w:r w:rsidR="00C02673">
        <w:rPr>
          <w:rFonts w:asciiTheme="majorHAnsi" w:hAnsiTheme="majorHAnsi" w:cstheme="majorHAnsi"/>
          <w:b/>
          <w:sz w:val="22"/>
          <w:szCs w:val="22"/>
        </w:rPr>
        <w:t>.</w:t>
      </w:r>
      <w:r w:rsidRPr="00D70EF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324CA">
        <w:rPr>
          <w:rFonts w:asciiTheme="majorHAnsi" w:hAnsiTheme="majorHAnsi" w:cstheme="majorHAnsi"/>
          <w:sz w:val="22"/>
          <w:szCs w:val="22"/>
        </w:rPr>
        <w:t>(</w:t>
      </w:r>
      <w:r w:rsidR="00C02673">
        <w:rPr>
          <w:rFonts w:asciiTheme="majorHAnsi" w:hAnsiTheme="majorHAnsi" w:cstheme="majorHAnsi"/>
          <w:sz w:val="22"/>
          <w:szCs w:val="22"/>
        </w:rPr>
        <w:t>P</w:t>
      </w:r>
      <w:r w:rsidRPr="006324CA">
        <w:rPr>
          <w:rFonts w:asciiTheme="majorHAnsi" w:hAnsiTheme="majorHAnsi" w:cstheme="majorHAnsi"/>
          <w:sz w:val="22"/>
          <w:szCs w:val="22"/>
        </w:rPr>
        <w:t xml:space="preserve">lease refer to the </w:t>
      </w:r>
      <w:hyperlink r:id="rId11" w:history="1">
        <w:r w:rsidRPr="0096597C">
          <w:rPr>
            <w:rStyle w:val="Hyperlink"/>
            <w:rFonts w:asciiTheme="majorHAnsi" w:hAnsiTheme="majorHAnsi"/>
            <w:sz w:val="22"/>
            <w:szCs w:val="22"/>
          </w:rPr>
          <w:t>National Interprofessional Competency Framework</w:t>
        </w:r>
      </w:hyperlink>
      <w:r w:rsidRPr="006324CA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02673" w:rsidRPr="00182CB5" w14:paraId="7D00A0E6" w14:textId="77777777" w:rsidTr="00307C26">
        <w:trPr>
          <w:trHeight w:val="314"/>
        </w:trPr>
        <w:tc>
          <w:tcPr>
            <w:tcW w:w="10705" w:type="dxa"/>
          </w:tcPr>
          <w:p w14:paraId="7948CE2B" w14:textId="77777777" w:rsidR="00C02673" w:rsidRPr="00C02673" w:rsidRDefault="00C02673" w:rsidP="00307C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1A3217" w14:textId="77777777" w:rsidR="00C02673" w:rsidRPr="00C02673" w:rsidRDefault="00C02673" w:rsidP="00307C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C29A433" w14:textId="08E00B93" w:rsidR="00C02673" w:rsidRDefault="00C02673" w:rsidP="00C02673">
      <w:pPr>
        <w:rPr>
          <w:rFonts w:asciiTheme="majorHAnsi" w:hAnsiTheme="majorHAnsi"/>
          <w:sz w:val="22"/>
          <w:szCs w:val="22"/>
        </w:rPr>
      </w:pPr>
    </w:p>
    <w:p w14:paraId="1628C0A0" w14:textId="15FA12E3" w:rsidR="00977B10" w:rsidRPr="00977B10" w:rsidRDefault="00977B10" w:rsidP="00C0267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Tell us how this activity will include or involve UBC’s distribute</w:t>
      </w:r>
      <w:r w:rsidR="00EA0C02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 xml:space="preserve"> program sites.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977B10" w:rsidRPr="00182CB5" w14:paraId="2317F143" w14:textId="77777777" w:rsidTr="0086495F">
        <w:trPr>
          <w:trHeight w:val="314"/>
        </w:trPr>
        <w:tc>
          <w:tcPr>
            <w:tcW w:w="10705" w:type="dxa"/>
          </w:tcPr>
          <w:p w14:paraId="5CC9C72C" w14:textId="77777777" w:rsidR="00977B10" w:rsidRPr="00C02673" w:rsidRDefault="00977B10" w:rsidP="008649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EAD5C6" w14:textId="77777777" w:rsidR="00977B10" w:rsidRPr="00C02673" w:rsidRDefault="00977B10" w:rsidP="008649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60F76E6" w14:textId="77777777" w:rsidR="00C02673" w:rsidRDefault="00C02673" w:rsidP="002B65C6">
      <w:pPr>
        <w:rPr>
          <w:rFonts w:asciiTheme="majorHAnsi" w:hAnsiTheme="majorHAnsi" w:cstheme="majorHAnsi"/>
          <w:b/>
          <w:sz w:val="22"/>
          <w:szCs w:val="22"/>
        </w:rPr>
      </w:pPr>
    </w:p>
    <w:p w14:paraId="5FA8CEF5" w14:textId="4E4CCE72" w:rsidR="00CE0060" w:rsidRDefault="00CE0060" w:rsidP="002B65C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How are you incorporating and addressing accessibility needs to ensure that activities are inclusive and accommodating for all participants?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0060" w14:paraId="33BA1F1F" w14:textId="77777777" w:rsidTr="00CE0060">
        <w:tc>
          <w:tcPr>
            <w:tcW w:w="10790" w:type="dxa"/>
          </w:tcPr>
          <w:p w14:paraId="2D8810EF" w14:textId="77777777" w:rsidR="00CE0060" w:rsidRDefault="00CE0060" w:rsidP="00CE006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3D9640" w14:textId="0648AFAC" w:rsidR="00CE0060" w:rsidRDefault="00CE0060" w:rsidP="00CE006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A67678" w14:textId="77777777" w:rsidR="00CE0060" w:rsidRDefault="00CE0060" w:rsidP="002B65C6">
      <w:pPr>
        <w:rPr>
          <w:rFonts w:asciiTheme="majorHAnsi" w:hAnsiTheme="majorHAnsi" w:cstheme="majorHAnsi"/>
          <w:b/>
          <w:sz w:val="22"/>
          <w:szCs w:val="22"/>
        </w:rPr>
      </w:pPr>
    </w:p>
    <w:p w14:paraId="35A25F71" w14:textId="0E8A032F" w:rsidR="002B65C6" w:rsidRPr="002B65C6" w:rsidRDefault="00B25116" w:rsidP="002B65C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Students from w</w:t>
      </w:r>
      <w:r w:rsidR="002B65C6">
        <w:rPr>
          <w:rFonts w:asciiTheme="majorHAnsi" w:hAnsiTheme="majorHAnsi" w:cstheme="majorHAnsi"/>
          <w:b/>
          <w:sz w:val="22"/>
          <w:szCs w:val="22"/>
        </w:rPr>
        <w:t>hich disciplines are eligible to attend the activity</w:t>
      </w:r>
      <w:r w:rsidR="00807D69">
        <w:rPr>
          <w:rFonts w:asciiTheme="majorHAnsi" w:hAnsiTheme="majorHAnsi" w:cstheme="majorHAnsi"/>
          <w:b/>
          <w:sz w:val="22"/>
          <w:szCs w:val="22"/>
        </w:rPr>
        <w:t>?</w:t>
      </w:r>
    </w:p>
    <w:p w14:paraId="31343F4E" w14:textId="77777777" w:rsidR="00D8188D" w:rsidRPr="00F7577D" w:rsidRDefault="00D8188D" w:rsidP="005B389D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962"/>
      </w:tblGrid>
      <w:tr w:rsidR="002B65C6" w14:paraId="3A5434FD" w14:textId="77777777">
        <w:tc>
          <w:tcPr>
            <w:tcW w:w="3828" w:type="dxa"/>
          </w:tcPr>
          <w:p w14:paraId="3C6D513A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Audiology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203953119"/>
          </w:sdtPr>
          <w:sdtEndPr/>
          <w:sdtContent>
            <w:tc>
              <w:tcPr>
                <w:tcW w:w="6962" w:type="dxa"/>
              </w:tcPr>
              <w:p w14:paraId="48D1F942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C6">
                  <w:rPr>
                    <w:rFonts w:asciiTheme="majorHAnsi" w:eastAsia="MS Gothic" w:hAnsiTheme="majorHAnsi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4F6D9790" w14:textId="77777777">
        <w:tc>
          <w:tcPr>
            <w:tcW w:w="3828" w:type="dxa"/>
          </w:tcPr>
          <w:p w14:paraId="4B81A9D9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Clinical Psychology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260112152"/>
          </w:sdtPr>
          <w:sdtEndPr/>
          <w:sdtContent>
            <w:tc>
              <w:tcPr>
                <w:tcW w:w="6962" w:type="dxa"/>
              </w:tcPr>
              <w:p w14:paraId="485DBECD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C6">
                  <w:rPr>
                    <w:rFonts w:asciiTheme="majorHAnsi" w:eastAsia="MS Gothic" w:hAnsiTheme="majorHAnsi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2B449323" w14:textId="77777777">
        <w:tc>
          <w:tcPr>
            <w:tcW w:w="3828" w:type="dxa"/>
          </w:tcPr>
          <w:p w14:paraId="3A5C4807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Dental Hygiene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443531739"/>
          </w:sdtPr>
          <w:sdtEndPr/>
          <w:sdtContent>
            <w:tc>
              <w:tcPr>
                <w:tcW w:w="6962" w:type="dxa"/>
              </w:tcPr>
              <w:p w14:paraId="014410C9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C6">
                  <w:rPr>
                    <w:rFonts w:asciiTheme="majorHAnsi" w:eastAsia="MS Gothic" w:hAnsiTheme="majorHAnsi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0DC1A2AB" w14:textId="77777777">
        <w:tc>
          <w:tcPr>
            <w:tcW w:w="3828" w:type="dxa"/>
          </w:tcPr>
          <w:p w14:paraId="00CD6E53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Dentistry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344479823"/>
          </w:sdtPr>
          <w:sdtEndPr/>
          <w:sdtContent>
            <w:tc>
              <w:tcPr>
                <w:tcW w:w="6962" w:type="dxa"/>
              </w:tcPr>
              <w:p w14:paraId="640E2581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C6">
                  <w:rPr>
                    <w:rFonts w:asciiTheme="majorHAnsi" w:eastAsia="MS Gothic" w:hAnsiTheme="majorHAnsi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5294D857" w14:textId="77777777">
        <w:tc>
          <w:tcPr>
            <w:tcW w:w="3828" w:type="dxa"/>
          </w:tcPr>
          <w:p w14:paraId="588A2474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Dietetics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620525277"/>
          </w:sdtPr>
          <w:sdtEndPr/>
          <w:sdtContent>
            <w:tc>
              <w:tcPr>
                <w:tcW w:w="6962" w:type="dxa"/>
              </w:tcPr>
              <w:p w14:paraId="46A56808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C6">
                  <w:rPr>
                    <w:rFonts w:asciiTheme="majorHAnsi" w:eastAsia="MS Gothic" w:hAnsiTheme="majorHAnsi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2506A511" w14:textId="77777777">
        <w:tc>
          <w:tcPr>
            <w:tcW w:w="3828" w:type="dxa"/>
          </w:tcPr>
          <w:p w14:paraId="333C6EDA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Genetic Counselling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2137532102"/>
          </w:sdtPr>
          <w:sdtEndPr/>
          <w:sdtContent>
            <w:tc>
              <w:tcPr>
                <w:tcW w:w="6962" w:type="dxa"/>
              </w:tcPr>
              <w:p w14:paraId="30757497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C6">
                  <w:rPr>
                    <w:rFonts w:asciiTheme="majorHAnsi" w:eastAsia="MS Gothic" w:hAnsiTheme="majorHAnsi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7856064F" w14:textId="77777777">
        <w:tc>
          <w:tcPr>
            <w:tcW w:w="3828" w:type="dxa"/>
          </w:tcPr>
          <w:p w14:paraId="0AF73959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Health and Exercise Sciences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5161380"/>
          </w:sdtPr>
          <w:sdtEndPr/>
          <w:sdtContent>
            <w:tc>
              <w:tcPr>
                <w:tcW w:w="6962" w:type="dxa"/>
              </w:tcPr>
              <w:p w14:paraId="495FB956" w14:textId="77777777" w:rsidR="002B65C6" w:rsidRDefault="00807D69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C6">
                  <w:rPr>
                    <w:rFonts w:asciiTheme="majorHAnsi" w:eastAsia="MS Gothic" w:hAnsiTheme="majorHAnsi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52C6F4C2" w14:textId="77777777">
        <w:tc>
          <w:tcPr>
            <w:tcW w:w="3828" w:type="dxa"/>
          </w:tcPr>
          <w:p w14:paraId="173CFE63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Medicine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5161313"/>
          </w:sdtPr>
          <w:sdtEndPr/>
          <w:sdtContent>
            <w:tc>
              <w:tcPr>
                <w:tcW w:w="6962" w:type="dxa"/>
              </w:tcPr>
              <w:p w14:paraId="19F7CED8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11B46601" w14:textId="77777777">
        <w:tc>
          <w:tcPr>
            <w:tcW w:w="3828" w:type="dxa"/>
          </w:tcPr>
          <w:p w14:paraId="35A88A79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Midwifery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5161314"/>
          </w:sdtPr>
          <w:sdtEndPr/>
          <w:sdtContent>
            <w:tc>
              <w:tcPr>
                <w:tcW w:w="6962" w:type="dxa"/>
              </w:tcPr>
              <w:p w14:paraId="1DD50F30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6D4AA94A" w14:textId="77777777">
        <w:tc>
          <w:tcPr>
            <w:tcW w:w="3828" w:type="dxa"/>
          </w:tcPr>
          <w:p w14:paraId="50B9E55E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Nursing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5161315"/>
          </w:sdtPr>
          <w:sdtEndPr/>
          <w:sdtContent>
            <w:tc>
              <w:tcPr>
                <w:tcW w:w="6962" w:type="dxa"/>
              </w:tcPr>
              <w:p w14:paraId="06A1190D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75AFBB01" w14:textId="77777777">
        <w:tc>
          <w:tcPr>
            <w:tcW w:w="3828" w:type="dxa"/>
          </w:tcPr>
          <w:p w14:paraId="644D641B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Occupational Therapy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5161316"/>
          </w:sdtPr>
          <w:sdtEndPr/>
          <w:sdtContent>
            <w:tc>
              <w:tcPr>
                <w:tcW w:w="6962" w:type="dxa"/>
              </w:tcPr>
              <w:p w14:paraId="08065321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13FC12A1" w14:textId="77777777">
        <w:tc>
          <w:tcPr>
            <w:tcW w:w="3828" w:type="dxa"/>
          </w:tcPr>
          <w:p w14:paraId="71A60108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Pharmacy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5161317"/>
          </w:sdtPr>
          <w:sdtEndPr/>
          <w:sdtContent>
            <w:tc>
              <w:tcPr>
                <w:tcW w:w="6962" w:type="dxa"/>
              </w:tcPr>
              <w:p w14:paraId="088290DD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11FBF374" w14:textId="77777777">
        <w:tc>
          <w:tcPr>
            <w:tcW w:w="3828" w:type="dxa"/>
          </w:tcPr>
          <w:p w14:paraId="486361A3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Physical Therapy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5161318"/>
          </w:sdtPr>
          <w:sdtEndPr/>
          <w:sdtContent>
            <w:tc>
              <w:tcPr>
                <w:tcW w:w="6962" w:type="dxa"/>
              </w:tcPr>
              <w:p w14:paraId="27A57811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4AD02516" w14:textId="77777777">
        <w:tc>
          <w:tcPr>
            <w:tcW w:w="3828" w:type="dxa"/>
          </w:tcPr>
          <w:p w14:paraId="09B7635D" w14:textId="77777777" w:rsidR="002B65C6" w:rsidRDefault="002B65C6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Social Work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5161379"/>
          </w:sdtPr>
          <w:sdtEndPr/>
          <w:sdtContent>
            <w:tc>
              <w:tcPr>
                <w:tcW w:w="6962" w:type="dxa"/>
              </w:tcPr>
              <w:p w14:paraId="5B6B9F6E" w14:textId="77777777" w:rsidR="002B65C6" w:rsidRDefault="00807D69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B65C6" w14:paraId="097840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2BACF0" w14:textId="77777777" w:rsidR="002B65C6" w:rsidRDefault="00807D69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Speech Language Pathology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5161356"/>
          </w:sdtPr>
          <w:sdtEndPr/>
          <w:sdtContent>
            <w:tc>
              <w:tcPr>
                <w:tcW w:w="69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9634E6" w14:textId="77777777" w:rsidR="002B65C6" w:rsidRDefault="002B65C6" w:rsidP="002B65C6">
                <w:pPr>
                  <w:spacing w:before="2" w:after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C6">
                  <w:rPr>
                    <w:rFonts w:asciiTheme="majorHAnsi" w:eastAsia="MS Gothic" w:hAnsiTheme="majorHAnsi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5168" w14:paraId="1A27EE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EA8F830" w14:textId="30086893" w:rsidR="00845168" w:rsidRDefault="00845168" w:rsidP="002B65C6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 w:rsidR="00EA0C02">
              <w:rPr>
                <w:rFonts w:asciiTheme="majorHAnsi" w:hAnsiTheme="majorHAnsi" w:cstheme="majorHAnsi"/>
                <w:sz w:val="22"/>
                <w:szCs w:val="22"/>
              </w:rPr>
              <w:t xml:space="preserve"> (please specify)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36"/>
            </w:tblGrid>
            <w:tr w:rsidR="00EA0C02" w14:paraId="24607AD4" w14:textId="77777777" w:rsidTr="00EA0C02">
              <w:tc>
                <w:tcPr>
                  <w:tcW w:w="6736" w:type="dxa"/>
                </w:tcPr>
                <w:p w14:paraId="5CF7AACE" w14:textId="77777777" w:rsidR="00EA0C02" w:rsidRDefault="00EA0C02" w:rsidP="002B65C6">
                  <w:pPr>
                    <w:spacing w:before="2" w:after="2"/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6346473E" w14:textId="77777777" w:rsidR="00845168" w:rsidRPr="002B65C6" w:rsidRDefault="00845168" w:rsidP="002B65C6">
            <w:pPr>
              <w:spacing w:before="2" w:after="2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</w:tr>
    </w:tbl>
    <w:p w14:paraId="655D0193" w14:textId="77777777" w:rsidR="002B65C6" w:rsidRDefault="002B65C6" w:rsidP="005B389D">
      <w:pPr>
        <w:rPr>
          <w:rFonts w:asciiTheme="majorHAnsi" w:hAnsiTheme="majorHAnsi" w:cstheme="majorHAnsi"/>
          <w:sz w:val="22"/>
          <w:szCs w:val="22"/>
        </w:rPr>
      </w:pPr>
    </w:p>
    <w:p w14:paraId="3F0188D7" w14:textId="1957B4B1" w:rsidR="00C02673" w:rsidRDefault="002B65C6" w:rsidP="00C0267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How many studen</w:t>
      </w:r>
      <w:r w:rsidR="00807D69">
        <w:rPr>
          <w:rFonts w:asciiTheme="majorHAnsi" w:hAnsiTheme="majorHAnsi" w:cstheme="majorHAnsi"/>
          <w:b/>
          <w:sz w:val="22"/>
          <w:szCs w:val="22"/>
        </w:rPr>
        <w:t>ts can attend the activity? Will there be a maximum number of students per discipline</w:t>
      </w:r>
      <w:r w:rsidR="00B25116">
        <w:rPr>
          <w:rFonts w:asciiTheme="majorHAnsi" w:hAnsiTheme="majorHAnsi" w:cstheme="majorHAnsi"/>
          <w:b/>
          <w:sz w:val="22"/>
          <w:szCs w:val="22"/>
        </w:rPr>
        <w:t xml:space="preserve"> (if so, please include numbers per discipline)?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673" w14:paraId="0E51019B" w14:textId="77777777" w:rsidTr="00307C26">
        <w:tc>
          <w:tcPr>
            <w:tcW w:w="10790" w:type="dxa"/>
          </w:tcPr>
          <w:p w14:paraId="151CFDAA" w14:textId="77777777" w:rsidR="00C02673" w:rsidRDefault="00C02673" w:rsidP="00307C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CE52F3" w14:textId="1AE31803" w:rsidR="00C02673" w:rsidRDefault="00C02673" w:rsidP="00307C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00B545" w14:textId="77777777" w:rsidR="00C02673" w:rsidRDefault="00C02673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6028F010" w14:textId="77777777" w:rsidR="0005017B" w:rsidRDefault="0005017B" w:rsidP="0005017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What is the deadline for students to register for this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017B" w14:paraId="7F384A7D" w14:textId="77777777" w:rsidTr="0086495F">
        <w:tc>
          <w:tcPr>
            <w:tcW w:w="10790" w:type="dxa"/>
          </w:tcPr>
          <w:p w14:paraId="1D8E82B0" w14:textId="77777777" w:rsidR="0005017B" w:rsidRDefault="0005017B" w:rsidP="008649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2A21C6A" w14:textId="77777777" w:rsidR="0005017B" w:rsidRDefault="0005017B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5556443A" w14:textId="77777777" w:rsidR="00CE0060" w:rsidRDefault="00CE0060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657104E1" w14:textId="57FE642F" w:rsidR="007E374B" w:rsidRDefault="00B25116" w:rsidP="005B38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How will you sustain the activity beyond funding?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374B" w14:paraId="236EB1ED" w14:textId="77777777">
        <w:tc>
          <w:tcPr>
            <w:tcW w:w="10790" w:type="dxa"/>
          </w:tcPr>
          <w:p w14:paraId="2261F7DE" w14:textId="143C1CAE" w:rsidR="00C02673" w:rsidRDefault="00C02673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975A27" w14:textId="77777777" w:rsidR="00DC3252" w:rsidRPr="003C16FA" w:rsidRDefault="00DC3252" w:rsidP="00C02673">
      <w:pPr>
        <w:pStyle w:val="Heading1"/>
      </w:pPr>
      <w:r w:rsidRPr="003C16FA">
        <w:t>BUDGET DETAILS</w:t>
      </w:r>
    </w:p>
    <w:p w14:paraId="28CDBAF0" w14:textId="77777777" w:rsidR="00DC3252" w:rsidRPr="00182CB5" w:rsidRDefault="00DC3252" w:rsidP="00DC3252">
      <w:pPr>
        <w:rPr>
          <w:rFonts w:asciiTheme="majorHAnsi" w:hAnsiTheme="majorHAnsi" w:cstheme="majorHAnsi"/>
          <w:b/>
          <w:sz w:val="22"/>
          <w:szCs w:val="22"/>
        </w:rPr>
      </w:pPr>
      <w:r w:rsidRPr="00182CB5">
        <w:rPr>
          <w:rFonts w:asciiTheme="majorHAnsi" w:hAnsiTheme="majorHAnsi" w:cstheme="majorHAnsi"/>
          <w:b/>
          <w:sz w:val="22"/>
          <w:szCs w:val="22"/>
        </w:rPr>
        <w:t>Amount Requested</w:t>
      </w:r>
    </w:p>
    <w:p w14:paraId="77893FA8" w14:textId="07CA3355" w:rsidR="00DC3252" w:rsidRPr="00182CB5" w:rsidRDefault="00DC3252" w:rsidP="00DC3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182CB5">
        <w:rPr>
          <w:rFonts w:asciiTheme="majorHAnsi" w:hAnsiTheme="majorHAnsi" w:cstheme="majorHAnsi"/>
          <w:sz w:val="22"/>
          <w:szCs w:val="22"/>
        </w:rPr>
        <w:t>ndicate the amount</w:t>
      </w:r>
      <w:r w:rsidR="00B25116">
        <w:rPr>
          <w:rFonts w:asciiTheme="majorHAnsi" w:hAnsiTheme="majorHAnsi" w:cstheme="majorHAnsi"/>
          <w:sz w:val="22"/>
          <w:szCs w:val="22"/>
        </w:rPr>
        <w:t xml:space="preserve"> of funding requested (</w:t>
      </w:r>
      <w:r w:rsidR="00B25116" w:rsidRPr="00B25116">
        <w:rPr>
          <w:rFonts w:asciiTheme="majorHAnsi" w:hAnsiTheme="majorHAnsi" w:cstheme="majorHAnsi"/>
          <w:sz w:val="22"/>
          <w:szCs w:val="22"/>
        </w:rPr>
        <w:t>up to $2,000</w:t>
      </w:r>
      <w:r w:rsidRPr="00182CB5">
        <w:rPr>
          <w:rFonts w:asciiTheme="majorHAnsi" w:hAnsiTheme="majorHAnsi" w:cstheme="majorHAnsi"/>
          <w:sz w:val="22"/>
          <w:szCs w:val="22"/>
        </w:rPr>
        <w:t>).</w:t>
      </w:r>
      <w:r w:rsidR="00235979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</w:tblGrid>
      <w:tr w:rsidR="00DC3252" w:rsidRPr="00182CB5" w14:paraId="2EB5B608" w14:textId="77777777" w:rsidTr="00C02673">
        <w:tc>
          <w:tcPr>
            <w:tcW w:w="1705" w:type="dxa"/>
          </w:tcPr>
          <w:p w14:paraId="52353C20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2CB5">
              <w:rPr>
                <w:rFonts w:asciiTheme="majorHAnsi" w:hAnsiTheme="majorHAnsi" w:cstheme="majorHAnsi"/>
                <w:b/>
                <w:sz w:val="22"/>
                <w:szCs w:val="22"/>
              </w:rPr>
              <w:t>Amount</w:t>
            </w:r>
          </w:p>
        </w:tc>
        <w:tc>
          <w:tcPr>
            <w:tcW w:w="1890" w:type="dxa"/>
          </w:tcPr>
          <w:p w14:paraId="5F5082C5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2CB5">
              <w:rPr>
                <w:rFonts w:asciiTheme="majorHAnsi" w:hAnsiTheme="majorHAnsi" w:cstheme="majorHAnsi"/>
                <w:b/>
                <w:sz w:val="22"/>
                <w:szCs w:val="22"/>
              </w:rPr>
              <w:t>$</w:t>
            </w:r>
          </w:p>
        </w:tc>
      </w:tr>
    </w:tbl>
    <w:p w14:paraId="2E3CCDD6" w14:textId="77777777" w:rsidR="009C3296" w:rsidRDefault="009C3296" w:rsidP="0005017B">
      <w:pPr>
        <w:rPr>
          <w:rFonts w:asciiTheme="majorHAnsi" w:hAnsiTheme="majorHAnsi" w:cstheme="majorHAnsi"/>
          <w:sz w:val="22"/>
          <w:szCs w:val="22"/>
        </w:rPr>
      </w:pPr>
    </w:p>
    <w:p w14:paraId="1E438FCB" w14:textId="68415A94" w:rsidR="0005017B" w:rsidRDefault="0005017B" w:rsidP="000501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Activity leads are required to indicate who will administer the funding they receive and report back to UBC Health.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5017B" w14:paraId="6D9EB8B3" w14:textId="77777777" w:rsidTr="0086495F">
        <w:tc>
          <w:tcPr>
            <w:tcW w:w="2425" w:type="dxa"/>
          </w:tcPr>
          <w:p w14:paraId="20F0281A" w14:textId="77777777" w:rsidR="0005017B" w:rsidRPr="00A961FA" w:rsidRDefault="0005017B" w:rsidP="008649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1FA">
              <w:rPr>
                <w:rFonts w:asciiTheme="majorHAnsi" w:hAnsiTheme="majorHAnsi" w:cstheme="majorHAnsi"/>
                <w:b/>
                <w:sz w:val="22"/>
                <w:szCs w:val="22"/>
              </w:rPr>
              <w:t>Funding Administrator</w:t>
            </w:r>
          </w:p>
        </w:tc>
        <w:tc>
          <w:tcPr>
            <w:tcW w:w="8365" w:type="dxa"/>
          </w:tcPr>
          <w:p w14:paraId="383F409E" w14:textId="77777777" w:rsidR="0005017B" w:rsidRDefault="0005017B" w:rsidP="008649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B44EE6" w14:textId="6DB15E0F" w:rsidR="0005017B" w:rsidRDefault="0005017B" w:rsidP="00DC3252">
      <w:pPr>
        <w:rPr>
          <w:rFonts w:asciiTheme="majorHAnsi" w:hAnsiTheme="majorHAnsi" w:cstheme="majorHAnsi"/>
          <w:sz w:val="22"/>
          <w:szCs w:val="22"/>
        </w:rPr>
      </w:pPr>
    </w:p>
    <w:p w14:paraId="4872650D" w14:textId="0519E73B" w:rsidR="009C3296" w:rsidRPr="009C3296" w:rsidRDefault="009C3296" w:rsidP="00DC325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Budget</w:t>
      </w:r>
    </w:p>
    <w:p w14:paraId="221196CA" w14:textId="77777777" w:rsidR="00D87492" w:rsidRDefault="00F24E11" w:rsidP="00DC3252">
      <w:pPr>
        <w:rPr>
          <w:rFonts w:asciiTheme="majorHAnsi" w:hAnsiTheme="majorHAnsi" w:cstheme="majorHAnsi"/>
          <w:b/>
          <w:sz w:val="22"/>
          <w:szCs w:val="22"/>
        </w:rPr>
      </w:pPr>
      <w:r w:rsidRPr="00182CB5">
        <w:rPr>
          <w:rFonts w:asciiTheme="majorHAnsi" w:hAnsiTheme="majorHAnsi" w:cstheme="majorHAnsi"/>
          <w:sz w:val="22"/>
          <w:szCs w:val="22"/>
        </w:rPr>
        <w:t xml:space="preserve">Provide a budget showing major categories of spending. It is not expected that you have other funds available, but if you do plan to combine </w:t>
      </w:r>
      <w:r>
        <w:rPr>
          <w:rFonts w:asciiTheme="majorHAnsi" w:hAnsiTheme="majorHAnsi" w:cstheme="majorHAnsi"/>
          <w:sz w:val="22"/>
          <w:szCs w:val="22"/>
        </w:rPr>
        <w:t>the AIEF</w:t>
      </w:r>
      <w:r w:rsidRPr="00182CB5">
        <w:rPr>
          <w:rFonts w:asciiTheme="majorHAnsi" w:hAnsiTheme="majorHAnsi" w:cstheme="majorHAnsi"/>
          <w:sz w:val="22"/>
          <w:szCs w:val="22"/>
        </w:rPr>
        <w:t xml:space="preserve"> with other sources, please note those below.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87492" w:rsidRPr="00D87492">
        <w:rPr>
          <w:rFonts w:asciiTheme="majorHAnsi" w:hAnsiTheme="majorHAnsi" w:cstheme="majorHAnsi"/>
          <w:b/>
          <w:sz w:val="22"/>
          <w:szCs w:val="22"/>
        </w:rPr>
        <w:t xml:space="preserve">Funding recipients are required to return any unused funds or all funds received to UBC Health if they do not deliver the proposed activity. </w:t>
      </w:r>
    </w:p>
    <w:p w14:paraId="0300C6C0" w14:textId="77777777" w:rsidR="00D87492" w:rsidRDefault="00D87492" w:rsidP="00DC3252">
      <w:pPr>
        <w:rPr>
          <w:rFonts w:asciiTheme="majorHAnsi" w:hAnsiTheme="majorHAnsi" w:cstheme="majorHAnsi"/>
          <w:sz w:val="22"/>
          <w:szCs w:val="22"/>
        </w:rPr>
      </w:pPr>
    </w:p>
    <w:p w14:paraId="2D6B308C" w14:textId="17D289E5" w:rsidR="007947DB" w:rsidRPr="00F24E11" w:rsidRDefault="00FD3E31" w:rsidP="00DC3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budget</w:t>
      </w:r>
      <w:r w:rsidRPr="00D711E9">
        <w:rPr>
          <w:rFonts w:asciiTheme="majorHAnsi" w:hAnsiTheme="majorHAnsi" w:cstheme="majorHAnsi"/>
          <w:sz w:val="22"/>
          <w:szCs w:val="22"/>
        </w:rPr>
        <w:t xml:space="preserve"> </w:t>
      </w:r>
      <w:r w:rsidR="00D711E9" w:rsidRPr="00D711E9">
        <w:rPr>
          <w:rFonts w:asciiTheme="majorHAnsi" w:hAnsiTheme="majorHAnsi" w:cstheme="majorHAnsi"/>
          <w:sz w:val="22"/>
          <w:szCs w:val="22"/>
        </w:rPr>
        <w:t xml:space="preserve">may include items such as curriculum design, coordination, facilitator payment, parking, honoraria, catering,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DC3252" w:rsidRPr="00182CB5" w14:paraId="4F76E59A" w14:textId="77777777">
        <w:tc>
          <w:tcPr>
            <w:tcW w:w="8725" w:type="dxa"/>
          </w:tcPr>
          <w:p w14:paraId="04323E69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2CB5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</w:p>
        </w:tc>
        <w:tc>
          <w:tcPr>
            <w:tcW w:w="2065" w:type="dxa"/>
          </w:tcPr>
          <w:p w14:paraId="1690E391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2CB5">
              <w:rPr>
                <w:rFonts w:asciiTheme="majorHAnsi" w:hAnsiTheme="majorHAnsi" w:cstheme="majorHAnsi"/>
                <w:b/>
                <w:sz w:val="22"/>
                <w:szCs w:val="22"/>
              </w:rPr>
              <w:t>Amount</w:t>
            </w:r>
          </w:p>
        </w:tc>
      </w:tr>
      <w:tr w:rsidR="00DC3252" w:rsidRPr="00182CB5" w14:paraId="0D750E95" w14:textId="77777777">
        <w:tc>
          <w:tcPr>
            <w:tcW w:w="8725" w:type="dxa"/>
          </w:tcPr>
          <w:p w14:paraId="1F531A11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14:paraId="521BBED7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C3252" w:rsidRPr="00182CB5" w14:paraId="0C5E99FC" w14:textId="77777777">
        <w:tc>
          <w:tcPr>
            <w:tcW w:w="8725" w:type="dxa"/>
          </w:tcPr>
          <w:p w14:paraId="5EBD20C0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14:paraId="189E4F8D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C3252" w:rsidRPr="00182CB5" w14:paraId="4F4F2B92" w14:textId="77777777">
        <w:tc>
          <w:tcPr>
            <w:tcW w:w="8725" w:type="dxa"/>
            <w:tcBorders>
              <w:bottom w:val="single" w:sz="12" w:space="0" w:color="auto"/>
            </w:tcBorders>
          </w:tcPr>
          <w:p w14:paraId="24461025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65" w:type="dxa"/>
            <w:tcBorders>
              <w:bottom w:val="single" w:sz="12" w:space="0" w:color="auto"/>
            </w:tcBorders>
          </w:tcPr>
          <w:p w14:paraId="2EE62CBD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C3252" w:rsidRPr="00182CB5" w14:paraId="2315DE6A" w14:textId="77777777">
        <w:tc>
          <w:tcPr>
            <w:tcW w:w="8725" w:type="dxa"/>
            <w:tcBorders>
              <w:top w:val="single" w:sz="12" w:space="0" w:color="auto"/>
              <w:left w:val="single" w:sz="12" w:space="0" w:color="auto"/>
            </w:tcBorders>
          </w:tcPr>
          <w:p w14:paraId="2B4762DF" w14:textId="77777777" w:rsidR="00DC3252" w:rsidRPr="00182CB5" w:rsidRDefault="00DC3252" w:rsidP="00595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2CB5">
              <w:rPr>
                <w:rFonts w:asciiTheme="majorHAnsi" w:hAnsiTheme="majorHAnsi" w:cstheme="majorHAnsi"/>
                <w:sz w:val="22"/>
                <w:szCs w:val="22"/>
              </w:rPr>
              <w:t>Total budget</w:t>
            </w:r>
          </w:p>
        </w:tc>
        <w:tc>
          <w:tcPr>
            <w:tcW w:w="2065" w:type="dxa"/>
            <w:tcBorders>
              <w:top w:val="single" w:sz="12" w:space="0" w:color="auto"/>
              <w:right w:val="single" w:sz="12" w:space="0" w:color="auto"/>
            </w:tcBorders>
          </w:tcPr>
          <w:p w14:paraId="6CA8CEE3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C3252" w:rsidRPr="00182CB5" w14:paraId="6A8F2CF7" w14:textId="77777777">
        <w:tc>
          <w:tcPr>
            <w:tcW w:w="8725" w:type="dxa"/>
            <w:tcBorders>
              <w:left w:val="single" w:sz="12" w:space="0" w:color="auto"/>
            </w:tcBorders>
          </w:tcPr>
          <w:p w14:paraId="19025D67" w14:textId="77777777" w:rsidR="00DC3252" w:rsidRPr="00182CB5" w:rsidRDefault="00DC3252" w:rsidP="00595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2CB5">
              <w:rPr>
                <w:rFonts w:asciiTheme="majorHAnsi" w:hAnsiTheme="majorHAnsi" w:cstheme="majorHAnsi"/>
                <w:sz w:val="22"/>
                <w:szCs w:val="22"/>
              </w:rPr>
              <w:t>Amount funded through other means (if any)</w:t>
            </w:r>
          </w:p>
        </w:tc>
        <w:tc>
          <w:tcPr>
            <w:tcW w:w="2065" w:type="dxa"/>
            <w:tcBorders>
              <w:right w:val="single" w:sz="12" w:space="0" w:color="auto"/>
            </w:tcBorders>
          </w:tcPr>
          <w:p w14:paraId="0AC60A8B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C3252" w:rsidRPr="00182CB5" w14:paraId="0BEB1D94" w14:textId="77777777">
        <w:tc>
          <w:tcPr>
            <w:tcW w:w="8725" w:type="dxa"/>
            <w:tcBorders>
              <w:left w:val="single" w:sz="12" w:space="0" w:color="auto"/>
              <w:bottom w:val="single" w:sz="12" w:space="0" w:color="auto"/>
            </w:tcBorders>
          </w:tcPr>
          <w:p w14:paraId="11BD01F6" w14:textId="3738AF42" w:rsidR="00DC3252" w:rsidRPr="00182CB5" w:rsidRDefault="00DC3252" w:rsidP="00B25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2CB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Amount requested from the </w:t>
            </w:r>
            <w:r w:rsidR="00C02673" w:rsidRPr="00C0267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IPE Hub </w:t>
            </w:r>
            <w:r w:rsidR="00B25116">
              <w:rPr>
                <w:rFonts w:asciiTheme="majorHAnsi" w:hAnsiTheme="majorHAnsi" w:cstheme="majorHAnsi"/>
                <w:b/>
                <w:sz w:val="22"/>
                <w:szCs w:val="22"/>
              </w:rPr>
              <w:t>Activities Funding</w:t>
            </w:r>
          </w:p>
        </w:tc>
        <w:tc>
          <w:tcPr>
            <w:tcW w:w="2065" w:type="dxa"/>
            <w:tcBorders>
              <w:bottom w:val="single" w:sz="12" w:space="0" w:color="auto"/>
              <w:right w:val="single" w:sz="12" w:space="0" w:color="auto"/>
            </w:tcBorders>
          </w:tcPr>
          <w:p w14:paraId="1B00E202" w14:textId="77777777" w:rsidR="00DC3252" w:rsidRPr="00182CB5" w:rsidRDefault="00DC3252" w:rsidP="00595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3372E1C" w14:textId="56BC092F" w:rsidR="00276966" w:rsidRDefault="00276966" w:rsidP="00276966">
      <w:pPr>
        <w:rPr>
          <w:b/>
          <w:i/>
          <w:sz w:val="21"/>
          <w:szCs w:val="21"/>
          <w:lang w:val="en-US" w:eastAsia="en-US"/>
        </w:rPr>
      </w:pPr>
      <w:r>
        <w:rPr>
          <w:b/>
          <w:i/>
          <w:sz w:val="21"/>
          <w:szCs w:val="21"/>
        </w:rPr>
        <w:t>Any</w:t>
      </w:r>
      <w:r w:rsidR="00B277DF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changes of $50 or more to line item</w:t>
      </w:r>
      <w:r w:rsidR="00B277DF">
        <w:rPr>
          <w:b/>
          <w:i/>
          <w:sz w:val="21"/>
          <w:szCs w:val="21"/>
        </w:rPr>
        <w:t>s</w:t>
      </w:r>
      <w:r>
        <w:rPr>
          <w:b/>
          <w:i/>
          <w:sz w:val="21"/>
          <w:szCs w:val="21"/>
        </w:rPr>
        <w:t xml:space="preserve"> require consultation and approval from UBC Health. Consultations can be requested via e-mail. </w:t>
      </w:r>
    </w:p>
    <w:p w14:paraId="62FA727B" w14:textId="77777777" w:rsidR="00F24E11" w:rsidRDefault="00F24E11" w:rsidP="00F24E11"/>
    <w:p w14:paraId="1DCCB0F7" w14:textId="471DF2DA" w:rsidR="005C29F0" w:rsidRPr="005C29F0" w:rsidRDefault="005C29F0" w:rsidP="00C02673">
      <w:pPr>
        <w:pStyle w:val="Heading1"/>
      </w:pPr>
      <w:r w:rsidRPr="005C29F0">
        <w:t>REPORTING</w:t>
      </w:r>
    </w:p>
    <w:p w14:paraId="15A954CA" w14:textId="3D4C0BB0" w:rsidR="005C29F0" w:rsidRDefault="005C29F0" w:rsidP="005C29F0">
      <w:pPr>
        <w:rPr>
          <w:rFonts w:asciiTheme="majorHAnsi" w:hAnsiTheme="majorHAnsi" w:cstheme="majorHAnsi"/>
          <w:sz w:val="22"/>
          <w:szCs w:val="22"/>
        </w:rPr>
      </w:pPr>
      <w:r w:rsidRPr="005C29F0">
        <w:rPr>
          <w:rFonts w:asciiTheme="majorHAnsi" w:hAnsiTheme="majorHAnsi" w:cstheme="majorHAnsi"/>
          <w:sz w:val="22"/>
          <w:szCs w:val="22"/>
        </w:rPr>
        <w:t>Successful applicants will need to provide a report after the delivery of their activity each year, including an</w:t>
      </w:r>
      <w:r w:rsidR="00B277DF">
        <w:rPr>
          <w:rFonts w:asciiTheme="majorHAnsi" w:hAnsiTheme="majorHAnsi" w:cstheme="majorHAnsi"/>
          <w:sz w:val="22"/>
          <w:szCs w:val="22"/>
        </w:rPr>
        <w:t xml:space="preserve"> expenses sheet and</w:t>
      </w:r>
      <w:r w:rsidRPr="005C29F0">
        <w:rPr>
          <w:rFonts w:asciiTheme="majorHAnsi" w:hAnsiTheme="majorHAnsi" w:cstheme="majorHAnsi"/>
          <w:sz w:val="22"/>
          <w:szCs w:val="22"/>
        </w:rPr>
        <w:t xml:space="preserve"> overview of the activity, disciplines, number of students who participated</w:t>
      </w:r>
      <w:r w:rsidR="00475832">
        <w:rPr>
          <w:rFonts w:asciiTheme="majorHAnsi" w:hAnsiTheme="majorHAnsi" w:cstheme="majorHAnsi"/>
          <w:sz w:val="22"/>
          <w:szCs w:val="22"/>
        </w:rPr>
        <w:t>, and use of funds</w:t>
      </w:r>
      <w:r w:rsidRPr="005C29F0">
        <w:rPr>
          <w:rFonts w:asciiTheme="majorHAnsi" w:hAnsiTheme="majorHAnsi" w:cstheme="majorHAnsi"/>
          <w:sz w:val="22"/>
          <w:szCs w:val="22"/>
        </w:rPr>
        <w:t xml:space="preserve">. UBC Health will provide a report </w:t>
      </w:r>
      <w:r w:rsidR="00B277DF">
        <w:rPr>
          <w:rFonts w:asciiTheme="majorHAnsi" w:hAnsiTheme="majorHAnsi" w:cstheme="majorHAnsi"/>
          <w:sz w:val="22"/>
          <w:szCs w:val="22"/>
        </w:rPr>
        <w:t xml:space="preserve">and expenses sheet </w:t>
      </w:r>
      <w:r w:rsidRPr="005C29F0">
        <w:rPr>
          <w:rFonts w:asciiTheme="majorHAnsi" w:hAnsiTheme="majorHAnsi" w:cstheme="majorHAnsi"/>
          <w:sz w:val="22"/>
          <w:szCs w:val="22"/>
        </w:rPr>
        <w:t xml:space="preserve">template. </w:t>
      </w:r>
      <w:r w:rsidRPr="00977B10">
        <w:rPr>
          <w:rFonts w:asciiTheme="majorHAnsi" w:hAnsiTheme="majorHAnsi" w:cstheme="majorHAnsi"/>
          <w:b/>
          <w:sz w:val="22"/>
          <w:szCs w:val="22"/>
          <w:u w:val="single"/>
        </w:rPr>
        <w:t xml:space="preserve">Final reports are due </w:t>
      </w:r>
      <w:r w:rsidR="00977B10" w:rsidRPr="00977B10">
        <w:rPr>
          <w:rFonts w:asciiTheme="majorHAnsi" w:hAnsiTheme="majorHAnsi" w:cstheme="majorHAnsi"/>
          <w:b/>
          <w:sz w:val="22"/>
          <w:szCs w:val="22"/>
          <w:u w:val="single"/>
        </w:rPr>
        <w:t xml:space="preserve">30 days after the activity’s </w:t>
      </w:r>
      <w:r w:rsidR="00D87492">
        <w:rPr>
          <w:rFonts w:asciiTheme="majorHAnsi" w:hAnsiTheme="majorHAnsi" w:cstheme="majorHAnsi"/>
          <w:b/>
          <w:sz w:val="22"/>
          <w:szCs w:val="22"/>
          <w:u w:val="single"/>
        </w:rPr>
        <w:t>completion</w:t>
      </w:r>
      <w:r w:rsidR="00977B10" w:rsidRPr="00977B10">
        <w:rPr>
          <w:rFonts w:asciiTheme="majorHAnsi" w:hAnsiTheme="majorHAnsi" w:cstheme="majorHAnsi"/>
          <w:b/>
          <w:sz w:val="22"/>
          <w:szCs w:val="22"/>
          <w:u w:val="single"/>
        </w:rPr>
        <w:t xml:space="preserve"> date.</w:t>
      </w:r>
      <w:r w:rsidR="00977B10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EFF5E32" w14:textId="77777777" w:rsidR="007B6C35" w:rsidRDefault="007B6C35" w:rsidP="007B6C35"/>
    <w:p w14:paraId="1DF84576" w14:textId="69272D3D" w:rsidR="00FF4723" w:rsidRDefault="0005017B" w:rsidP="0005017B">
      <w:pPr>
        <w:pStyle w:val="Heading1"/>
      </w:pPr>
      <w:r>
        <w:t>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05017B" w14:paraId="36FD8F39" w14:textId="77777777" w:rsidTr="0005017B">
        <w:tc>
          <w:tcPr>
            <w:tcW w:w="3505" w:type="dxa"/>
          </w:tcPr>
          <w:p w14:paraId="6AB233F4" w14:textId="12EEF2CE" w:rsidR="0005017B" w:rsidRPr="0005017B" w:rsidRDefault="0005017B" w:rsidP="0005017B">
            <w:pPr>
              <w:rPr>
                <w:b/>
              </w:rPr>
            </w:pPr>
            <w:r>
              <w:rPr>
                <w:b/>
              </w:rPr>
              <w:t>This application is submitted by:</w:t>
            </w:r>
          </w:p>
        </w:tc>
        <w:tc>
          <w:tcPr>
            <w:tcW w:w="7285" w:type="dxa"/>
          </w:tcPr>
          <w:p w14:paraId="518002F0" w14:textId="2BF54541" w:rsidR="0005017B" w:rsidRPr="004A6525" w:rsidRDefault="004A6525" w:rsidP="0005017B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Insert full name</w:t>
            </w:r>
          </w:p>
        </w:tc>
      </w:tr>
      <w:tr w:rsidR="0005017B" w14:paraId="284FE5F0" w14:textId="77777777" w:rsidTr="0005017B">
        <w:tc>
          <w:tcPr>
            <w:tcW w:w="3505" w:type="dxa"/>
          </w:tcPr>
          <w:p w14:paraId="21C0C47C" w14:textId="4B7191B9" w:rsidR="0005017B" w:rsidRPr="0005017B" w:rsidRDefault="0005017B" w:rsidP="0005017B">
            <w:pPr>
              <w:rPr>
                <w:b/>
              </w:rPr>
            </w:pPr>
            <w:r>
              <w:rPr>
                <w:b/>
              </w:rPr>
              <w:t>Date of submission:</w:t>
            </w:r>
          </w:p>
        </w:tc>
        <w:tc>
          <w:tcPr>
            <w:tcW w:w="7285" w:type="dxa"/>
          </w:tcPr>
          <w:p w14:paraId="7B3E83B6" w14:textId="5F79C38E" w:rsidR="0005017B" w:rsidRDefault="0005017B" w:rsidP="0005017B">
            <w:pPr>
              <w:rPr>
                <w:i/>
              </w:rPr>
            </w:pPr>
          </w:p>
        </w:tc>
      </w:tr>
    </w:tbl>
    <w:p w14:paraId="114DF9C5" w14:textId="57485F2D" w:rsidR="0005017B" w:rsidRPr="0005017B" w:rsidRDefault="0005017B" w:rsidP="0005017B"/>
    <w:p w14:paraId="36F120C8" w14:textId="77777777" w:rsidR="001C5A10" w:rsidRDefault="001C5A10" w:rsidP="006B61CC">
      <w:pPr>
        <w:rPr>
          <w:rFonts w:asciiTheme="majorHAnsi" w:hAnsiTheme="majorHAnsi" w:cstheme="majorHAnsi"/>
          <w:sz w:val="22"/>
          <w:szCs w:val="22"/>
        </w:rPr>
      </w:pPr>
    </w:p>
    <w:p w14:paraId="5B8377BD" w14:textId="77777777" w:rsidR="00E97028" w:rsidRPr="00182CB5" w:rsidRDefault="00E97028" w:rsidP="006B61CC">
      <w:pPr>
        <w:rPr>
          <w:rFonts w:asciiTheme="majorHAnsi" w:hAnsiTheme="majorHAnsi" w:cstheme="majorHAnsi"/>
          <w:sz w:val="22"/>
          <w:szCs w:val="22"/>
        </w:rPr>
      </w:pPr>
    </w:p>
    <w:sectPr w:rsidR="00E97028" w:rsidRPr="00182CB5" w:rsidSect="00C02673">
      <w:headerReference w:type="default" r:id="rId12"/>
      <w:footerReference w:type="default" r:id="rId13"/>
      <w:pgSz w:w="12240" w:h="15840" w:code="1"/>
      <w:pgMar w:top="720" w:right="720" w:bottom="720" w:left="720" w:header="432" w:footer="57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F3400" w16cex:dateUtc="2023-11-03T15:55:00Z"/>
  <w16cex:commentExtensible w16cex:durableId="28EF33D8" w16cex:dateUtc="2023-11-03T15:54:00Z"/>
  <w16cex:commentExtensible w16cex:durableId="28EF340E" w16cex:dateUtc="2023-11-03T15:55:00Z"/>
  <w16cex:commentExtensible w16cex:durableId="28EF342C" w16cex:dateUtc="2023-11-03T15:56:00Z"/>
  <w16cex:commentExtensible w16cex:durableId="28EF347E" w16cex:dateUtc="2023-11-03T15:57:00Z"/>
  <w16cex:commentExtensible w16cex:durableId="28EF3498" w16cex:dateUtc="2023-11-03T15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FC08" w14:textId="77777777" w:rsidR="000C2D64" w:rsidRDefault="000C2D64" w:rsidP="00B3688D">
      <w:r>
        <w:separator/>
      </w:r>
    </w:p>
  </w:endnote>
  <w:endnote w:type="continuationSeparator" w:id="0">
    <w:p w14:paraId="694F6F10" w14:textId="77777777" w:rsidR="000C2D64" w:rsidRDefault="000C2D64" w:rsidP="00B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A69D" w14:textId="77777777" w:rsidR="000C0C75" w:rsidRDefault="00A833A9" w:rsidP="000C0C75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-5586363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07D69" w:rsidRPr="007947DB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="00807D69"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807D69"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PAGE </w:instrText>
            </w:r>
            <w:r w:rsidR="00807D69"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4452A2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3</w:t>
            </w:r>
            <w:r w:rsidR="00807D69"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807D69" w:rsidRPr="007947DB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807D69"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807D69"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NUMPAGES  </w:instrText>
            </w:r>
            <w:r w:rsidR="00807D69"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4452A2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3</w:t>
            </w:r>
            <w:r w:rsidR="00807D69"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807D6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</w:sdtContent>
        </w:sdt>
      </w:sdtContent>
    </w:sdt>
  </w:p>
  <w:p w14:paraId="4C79D58F" w14:textId="48B42BF5" w:rsidR="005B3DB7" w:rsidRPr="005B3DB7" w:rsidRDefault="005B3DB7" w:rsidP="005B3DB7">
    <w:pPr>
      <w:pStyle w:val="Footer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5937" w14:textId="77777777" w:rsidR="000C2D64" w:rsidRDefault="000C2D64" w:rsidP="00B3688D">
      <w:r>
        <w:separator/>
      </w:r>
    </w:p>
  </w:footnote>
  <w:footnote w:type="continuationSeparator" w:id="0">
    <w:p w14:paraId="1E2A2255" w14:textId="77777777" w:rsidR="000C2D64" w:rsidRDefault="000C2D64" w:rsidP="00B3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865B" w14:textId="0F781CED" w:rsidR="00807D69" w:rsidRDefault="003C16FA" w:rsidP="003C16FA">
    <w:pPr>
      <w:pStyle w:val="Header"/>
    </w:pPr>
    <w:r>
      <w:rPr>
        <w:noProof/>
      </w:rPr>
      <w:drawing>
        <wp:inline distT="0" distB="0" distL="0" distR="0" wp14:anchorId="548CE239" wp14:editId="0A00BF12">
          <wp:extent cx="2651289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PH_UBCH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394" cy="62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A65F9" w14:textId="77777777" w:rsidR="00C02673" w:rsidRPr="00C02673" w:rsidRDefault="00C02673" w:rsidP="003C16FA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FFD05B"/>
    <w:multiLevelType w:val="hybridMultilevel"/>
    <w:tmpl w:val="8A1E47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7234A6"/>
    <w:multiLevelType w:val="hybridMultilevel"/>
    <w:tmpl w:val="26BADA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2CCFA3"/>
    <w:multiLevelType w:val="hybridMultilevel"/>
    <w:tmpl w:val="0849C8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7FC46C"/>
    <w:multiLevelType w:val="hybridMultilevel"/>
    <w:tmpl w:val="F25068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FD7CE2"/>
    <w:multiLevelType w:val="hybridMultilevel"/>
    <w:tmpl w:val="8DE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519E9"/>
    <w:multiLevelType w:val="multilevel"/>
    <w:tmpl w:val="7D08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24E6F"/>
    <w:multiLevelType w:val="multilevel"/>
    <w:tmpl w:val="62A4A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CF1A10"/>
    <w:multiLevelType w:val="hybridMultilevel"/>
    <w:tmpl w:val="203C2326"/>
    <w:lvl w:ilvl="0" w:tplc="432414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0943A"/>
    <w:multiLevelType w:val="hybridMultilevel"/>
    <w:tmpl w:val="F5C449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8F0EB5"/>
    <w:multiLevelType w:val="hybridMultilevel"/>
    <w:tmpl w:val="ED42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54A5"/>
    <w:multiLevelType w:val="hybridMultilevel"/>
    <w:tmpl w:val="1ED8CABA"/>
    <w:lvl w:ilvl="0" w:tplc="6B340206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9061A"/>
    <w:multiLevelType w:val="multilevel"/>
    <w:tmpl w:val="A2DE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B01F4"/>
    <w:multiLevelType w:val="hybridMultilevel"/>
    <w:tmpl w:val="52D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100EA"/>
    <w:multiLevelType w:val="hybridMultilevel"/>
    <w:tmpl w:val="64F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62D73"/>
    <w:multiLevelType w:val="hybridMultilevel"/>
    <w:tmpl w:val="A2AA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55BA5"/>
    <w:multiLevelType w:val="hybridMultilevel"/>
    <w:tmpl w:val="16065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9C4B4A"/>
    <w:multiLevelType w:val="hybridMultilevel"/>
    <w:tmpl w:val="2A00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B1FA8"/>
    <w:multiLevelType w:val="hybridMultilevel"/>
    <w:tmpl w:val="1B6E9E6E"/>
    <w:lvl w:ilvl="0" w:tplc="143C95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536C"/>
    <w:multiLevelType w:val="multilevel"/>
    <w:tmpl w:val="41A4A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80E31"/>
    <w:multiLevelType w:val="hybridMultilevel"/>
    <w:tmpl w:val="F3AC9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30A83"/>
    <w:multiLevelType w:val="hybridMultilevel"/>
    <w:tmpl w:val="CE4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45AEE"/>
    <w:multiLevelType w:val="hybridMultilevel"/>
    <w:tmpl w:val="5776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4DDD"/>
    <w:multiLevelType w:val="hybridMultilevel"/>
    <w:tmpl w:val="D9B6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1748B"/>
    <w:multiLevelType w:val="hybridMultilevel"/>
    <w:tmpl w:val="7036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90B87"/>
    <w:multiLevelType w:val="multilevel"/>
    <w:tmpl w:val="F04A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2D5D3E"/>
    <w:multiLevelType w:val="hybridMultilevel"/>
    <w:tmpl w:val="2CEA46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0CA1597"/>
    <w:multiLevelType w:val="hybridMultilevel"/>
    <w:tmpl w:val="EFDC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50308"/>
    <w:multiLevelType w:val="hybridMultilevel"/>
    <w:tmpl w:val="286A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8D50D4"/>
    <w:multiLevelType w:val="hybridMultilevel"/>
    <w:tmpl w:val="1BC4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1122A"/>
    <w:multiLevelType w:val="hybridMultilevel"/>
    <w:tmpl w:val="085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D2422"/>
    <w:multiLevelType w:val="hybridMultilevel"/>
    <w:tmpl w:val="C5C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74CDD"/>
    <w:multiLevelType w:val="hybridMultilevel"/>
    <w:tmpl w:val="241A47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6652F7B"/>
    <w:multiLevelType w:val="hybridMultilevel"/>
    <w:tmpl w:val="870E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1548B"/>
    <w:multiLevelType w:val="hybridMultilevel"/>
    <w:tmpl w:val="20247C68"/>
    <w:lvl w:ilvl="0" w:tplc="299C9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E7850"/>
    <w:multiLevelType w:val="hybridMultilevel"/>
    <w:tmpl w:val="B5028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A32AA"/>
    <w:multiLevelType w:val="hybridMultilevel"/>
    <w:tmpl w:val="E32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F0F98"/>
    <w:multiLevelType w:val="hybridMultilevel"/>
    <w:tmpl w:val="C6E4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91602"/>
    <w:multiLevelType w:val="hybridMultilevel"/>
    <w:tmpl w:val="ED3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55C"/>
    <w:multiLevelType w:val="hybridMultilevel"/>
    <w:tmpl w:val="ADCC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0522A"/>
    <w:multiLevelType w:val="hybridMultilevel"/>
    <w:tmpl w:val="C168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6"/>
  </w:num>
  <w:num w:numId="5">
    <w:abstractNumId w:val="39"/>
  </w:num>
  <w:num w:numId="6">
    <w:abstractNumId w:val="14"/>
  </w:num>
  <w:num w:numId="7">
    <w:abstractNumId w:val="4"/>
  </w:num>
  <w:num w:numId="8">
    <w:abstractNumId w:val="32"/>
  </w:num>
  <w:num w:numId="9">
    <w:abstractNumId w:val="36"/>
  </w:num>
  <w:num w:numId="10">
    <w:abstractNumId w:val="1"/>
  </w:num>
  <w:num w:numId="11">
    <w:abstractNumId w:val="26"/>
  </w:num>
  <w:num w:numId="12">
    <w:abstractNumId w:val="2"/>
  </w:num>
  <w:num w:numId="13">
    <w:abstractNumId w:val="3"/>
  </w:num>
  <w:num w:numId="14">
    <w:abstractNumId w:val="12"/>
  </w:num>
  <w:num w:numId="15">
    <w:abstractNumId w:val="28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5"/>
  </w:num>
  <w:num w:numId="20">
    <w:abstractNumId w:val="19"/>
  </w:num>
  <w:num w:numId="21">
    <w:abstractNumId w:val="21"/>
  </w:num>
  <w:num w:numId="22">
    <w:abstractNumId w:val="20"/>
  </w:num>
  <w:num w:numId="23">
    <w:abstractNumId w:val="5"/>
  </w:num>
  <w:num w:numId="24">
    <w:abstractNumId w:val="18"/>
  </w:num>
  <w:num w:numId="25">
    <w:abstractNumId w:val="22"/>
  </w:num>
  <w:num w:numId="26">
    <w:abstractNumId w:val="31"/>
  </w:num>
  <w:num w:numId="27">
    <w:abstractNumId w:val="29"/>
  </w:num>
  <w:num w:numId="28">
    <w:abstractNumId w:val="34"/>
  </w:num>
  <w:num w:numId="29">
    <w:abstractNumId w:val="13"/>
  </w:num>
  <w:num w:numId="30">
    <w:abstractNumId w:val="30"/>
  </w:num>
  <w:num w:numId="31">
    <w:abstractNumId w:val="33"/>
  </w:num>
  <w:num w:numId="32">
    <w:abstractNumId w:val="8"/>
  </w:num>
  <w:num w:numId="33">
    <w:abstractNumId w:val="0"/>
  </w:num>
  <w:num w:numId="34">
    <w:abstractNumId w:val="11"/>
  </w:num>
  <w:num w:numId="35">
    <w:abstractNumId w:val="25"/>
  </w:num>
  <w:num w:numId="36">
    <w:abstractNumId w:val="37"/>
  </w:num>
  <w:num w:numId="37">
    <w:abstractNumId w:val="23"/>
  </w:num>
  <w:num w:numId="38">
    <w:abstractNumId w:val="10"/>
  </w:num>
  <w:num w:numId="39">
    <w:abstractNumId w:val="6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xsjA0MDEyNDUwNTFV0lEKTi0uzszPAykwNKoFAAmhMUItAAAA"/>
  </w:docVars>
  <w:rsids>
    <w:rsidRoot w:val="00D42CA8"/>
    <w:rsid w:val="0000066B"/>
    <w:rsid w:val="00011949"/>
    <w:rsid w:val="00011B7C"/>
    <w:rsid w:val="00026476"/>
    <w:rsid w:val="000328DE"/>
    <w:rsid w:val="0003433E"/>
    <w:rsid w:val="00043CF8"/>
    <w:rsid w:val="00047394"/>
    <w:rsid w:val="0005017B"/>
    <w:rsid w:val="000542C9"/>
    <w:rsid w:val="0005672B"/>
    <w:rsid w:val="000720FD"/>
    <w:rsid w:val="000A2044"/>
    <w:rsid w:val="000B503B"/>
    <w:rsid w:val="000B7CB8"/>
    <w:rsid w:val="000C0C75"/>
    <w:rsid w:val="000C15F6"/>
    <w:rsid w:val="000C2D64"/>
    <w:rsid w:val="000C4DAB"/>
    <w:rsid w:val="000E39FD"/>
    <w:rsid w:val="000E50DC"/>
    <w:rsid w:val="000F0440"/>
    <w:rsid w:val="001004C2"/>
    <w:rsid w:val="00101098"/>
    <w:rsid w:val="001174B6"/>
    <w:rsid w:val="0012501D"/>
    <w:rsid w:val="00127EB2"/>
    <w:rsid w:val="00127ED6"/>
    <w:rsid w:val="001457B7"/>
    <w:rsid w:val="00157223"/>
    <w:rsid w:val="001803BB"/>
    <w:rsid w:val="00182CB5"/>
    <w:rsid w:val="00186C9D"/>
    <w:rsid w:val="00193105"/>
    <w:rsid w:val="00195D38"/>
    <w:rsid w:val="001A5B37"/>
    <w:rsid w:val="001C2465"/>
    <w:rsid w:val="001C2DC2"/>
    <w:rsid w:val="001C5A10"/>
    <w:rsid w:val="001D415E"/>
    <w:rsid w:val="001D4847"/>
    <w:rsid w:val="001D64A7"/>
    <w:rsid w:val="001E3CA0"/>
    <w:rsid w:val="002136EE"/>
    <w:rsid w:val="00217E45"/>
    <w:rsid w:val="00220C4B"/>
    <w:rsid w:val="00235979"/>
    <w:rsid w:val="002508C3"/>
    <w:rsid w:val="00250DCE"/>
    <w:rsid w:val="00256269"/>
    <w:rsid w:val="002602E9"/>
    <w:rsid w:val="00260637"/>
    <w:rsid w:val="002647A8"/>
    <w:rsid w:val="0026710E"/>
    <w:rsid w:val="00276966"/>
    <w:rsid w:val="002A1EC0"/>
    <w:rsid w:val="002A575D"/>
    <w:rsid w:val="002A63EA"/>
    <w:rsid w:val="002B5EDF"/>
    <w:rsid w:val="002B65C6"/>
    <w:rsid w:val="002E5604"/>
    <w:rsid w:val="002F17DF"/>
    <w:rsid w:val="003051DC"/>
    <w:rsid w:val="003349CF"/>
    <w:rsid w:val="003467BD"/>
    <w:rsid w:val="00347CE6"/>
    <w:rsid w:val="00375BC3"/>
    <w:rsid w:val="00381F39"/>
    <w:rsid w:val="00393D08"/>
    <w:rsid w:val="003A09AE"/>
    <w:rsid w:val="003A2701"/>
    <w:rsid w:val="003A5819"/>
    <w:rsid w:val="003B0B20"/>
    <w:rsid w:val="003B2A73"/>
    <w:rsid w:val="003B5DFC"/>
    <w:rsid w:val="003C16FA"/>
    <w:rsid w:val="003D1058"/>
    <w:rsid w:val="003E143F"/>
    <w:rsid w:val="003E2B31"/>
    <w:rsid w:val="003F341B"/>
    <w:rsid w:val="003F41DD"/>
    <w:rsid w:val="004146D6"/>
    <w:rsid w:val="00417D15"/>
    <w:rsid w:val="0042014D"/>
    <w:rsid w:val="004209EF"/>
    <w:rsid w:val="00420EB8"/>
    <w:rsid w:val="00431D8F"/>
    <w:rsid w:val="004452A2"/>
    <w:rsid w:val="00451580"/>
    <w:rsid w:val="004639F3"/>
    <w:rsid w:val="00475832"/>
    <w:rsid w:val="00481835"/>
    <w:rsid w:val="004830D0"/>
    <w:rsid w:val="004A463A"/>
    <w:rsid w:val="004A5172"/>
    <w:rsid w:val="004A6525"/>
    <w:rsid w:val="004C0F9B"/>
    <w:rsid w:val="004C0FC0"/>
    <w:rsid w:val="004C6D20"/>
    <w:rsid w:val="004D6385"/>
    <w:rsid w:val="004F33D7"/>
    <w:rsid w:val="005006EA"/>
    <w:rsid w:val="005059CD"/>
    <w:rsid w:val="00522357"/>
    <w:rsid w:val="00526FFB"/>
    <w:rsid w:val="00556D5A"/>
    <w:rsid w:val="00557CDA"/>
    <w:rsid w:val="005705A1"/>
    <w:rsid w:val="00586123"/>
    <w:rsid w:val="005924DD"/>
    <w:rsid w:val="00595873"/>
    <w:rsid w:val="005A545C"/>
    <w:rsid w:val="005B389D"/>
    <w:rsid w:val="005B3DB7"/>
    <w:rsid w:val="005C29F0"/>
    <w:rsid w:val="005C5E8C"/>
    <w:rsid w:val="005D6DA3"/>
    <w:rsid w:val="005E658A"/>
    <w:rsid w:val="005F31CB"/>
    <w:rsid w:val="00600E4D"/>
    <w:rsid w:val="00614EEE"/>
    <w:rsid w:val="006324CA"/>
    <w:rsid w:val="00660D8B"/>
    <w:rsid w:val="00671EB5"/>
    <w:rsid w:val="00693F8C"/>
    <w:rsid w:val="006A579A"/>
    <w:rsid w:val="006B555D"/>
    <w:rsid w:val="006B5C5A"/>
    <w:rsid w:val="006B61CC"/>
    <w:rsid w:val="006D1AC9"/>
    <w:rsid w:val="006D65C1"/>
    <w:rsid w:val="00714A0B"/>
    <w:rsid w:val="00731EFC"/>
    <w:rsid w:val="00737142"/>
    <w:rsid w:val="0074099F"/>
    <w:rsid w:val="00745851"/>
    <w:rsid w:val="00756390"/>
    <w:rsid w:val="0077015F"/>
    <w:rsid w:val="00774C7C"/>
    <w:rsid w:val="00787C35"/>
    <w:rsid w:val="007924F1"/>
    <w:rsid w:val="007947DB"/>
    <w:rsid w:val="0079701D"/>
    <w:rsid w:val="007A2368"/>
    <w:rsid w:val="007B580B"/>
    <w:rsid w:val="007B5849"/>
    <w:rsid w:val="007B6C35"/>
    <w:rsid w:val="007E374B"/>
    <w:rsid w:val="00801FD6"/>
    <w:rsid w:val="00803860"/>
    <w:rsid w:val="00807D69"/>
    <w:rsid w:val="0081354D"/>
    <w:rsid w:val="008220D2"/>
    <w:rsid w:val="0082575D"/>
    <w:rsid w:val="0083204B"/>
    <w:rsid w:val="00835AF8"/>
    <w:rsid w:val="00845168"/>
    <w:rsid w:val="00862048"/>
    <w:rsid w:val="008667B2"/>
    <w:rsid w:val="00866D49"/>
    <w:rsid w:val="0087037B"/>
    <w:rsid w:val="00871B67"/>
    <w:rsid w:val="0087785A"/>
    <w:rsid w:val="00877897"/>
    <w:rsid w:val="008C38F9"/>
    <w:rsid w:val="008C6878"/>
    <w:rsid w:val="008D1232"/>
    <w:rsid w:val="008D1965"/>
    <w:rsid w:val="008E2E16"/>
    <w:rsid w:val="008F42EE"/>
    <w:rsid w:val="0090403C"/>
    <w:rsid w:val="00910991"/>
    <w:rsid w:val="00917601"/>
    <w:rsid w:val="00922773"/>
    <w:rsid w:val="00926631"/>
    <w:rsid w:val="00926F36"/>
    <w:rsid w:val="00930F80"/>
    <w:rsid w:val="009338D5"/>
    <w:rsid w:val="009474DA"/>
    <w:rsid w:val="00962714"/>
    <w:rsid w:val="0096597C"/>
    <w:rsid w:val="009744FC"/>
    <w:rsid w:val="0097534A"/>
    <w:rsid w:val="00977B10"/>
    <w:rsid w:val="009815DF"/>
    <w:rsid w:val="00985321"/>
    <w:rsid w:val="009A5887"/>
    <w:rsid w:val="009B553B"/>
    <w:rsid w:val="009C3160"/>
    <w:rsid w:val="009C3296"/>
    <w:rsid w:val="009C5B17"/>
    <w:rsid w:val="009D1FC4"/>
    <w:rsid w:val="009D6654"/>
    <w:rsid w:val="009E0227"/>
    <w:rsid w:val="009E362E"/>
    <w:rsid w:val="009F2AAD"/>
    <w:rsid w:val="009F77A4"/>
    <w:rsid w:val="00A24654"/>
    <w:rsid w:val="00A31FF4"/>
    <w:rsid w:val="00A44120"/>
    <w:rsid w:val="00A47723"/>
    <w:rsid w:val="00A53E03"/>
    <w:rsid w:val="00A60CF0"/>
    <w:rsid w:val="00A63118"/>
    <w:rsid w:val="00A644EA"/>
    <w:rsid w:val="00A71334"/>
    <w:rsid w:val="00A80693"/>
    <w:rsid w:val="00A833A9"/>
    <w:rsid w:val="00A95F19"/>
    <w:rsid w:val="00AC58F5"/>
    <w:rsid w:val="00AD1D44"/>
    <w:rsid w:val="00AD6400"/>
    <w:rsid w:val="00AE2622"/>
    <w:rsid w:val="00AF4E7C"/>
    <w:rsid w:val="00B029E8"/>
    <w:rsid w:val="00B03ECE"/>
    <w:rsid w:val="00B1713C"/>
    <w:rsid w:val="00B238E8"/>
    <w:rsid w:val="00B247C3"/>
    <w:rsid w:val="00B25116"/>
    <w:rsid w:val="00B277DF"/>
    <w:rsid w:val="00B304CC"/>
    <w:rsid w:val="00B3688D"/>
    <w:rsid w:val="00B36B49"/>
    <w:rsid w:val="00B60C02"/>
    <w:rsid w:val="00B63AF3"/>
    <w:rsid w:val="00B63EE1"/>
    <w:rsid w:val="00B74173"/>
    <w:rsid w:val="00B8137F"/>
    <w:rsid w:val="00B92DC8"/>
    <w:rsid w:val="00B934E1"/>
    <w:rsid w:val="00B95985"/>
    <w:rsid w:val="00BB1EBD"/>
    <w:rsid w:val="00BD36CC"/>
    <w:rsid w:val="00BF4899"/>
    <w:rsid w:val="00C00273"/>
    <w:rsid w:val="00C02673"/>
    <w:rsid w:val="00C1069C"/>
    <w:rsid w:val="00C13683"/>
    <w:rsid w:val="00C23762"/>
    <w:rsid w:val="00C36433"/>
    <w:rsid w:val="00C66A49"/>
    <w:rsid w:val="00C71F15"/>
    <w:rsid w:val="00C76E3F"/>
    <w:rsid w:val="00C92BBE"/>
    <w:rsid w:val="00C9460D"/>
    <w:rsid w:val="00C95A05"/>
    <w:rsid w:val="00C96416"/>
    <w:rsid w:val="00CC63C7"/>
    <w:rsid w:val="00CC651E"/>
    <w:rsid w:val="00CD6A14"/>
    <w:rsid w:val="00CE0060"/>
    <w:rsid w:val="00D42CA8"/>
    <w:rsid w:val="00D52E7B"/>
    <w:rsid w:val="00D70EFE"/>
    <w:rsid w:val="00D711E9"/>
    <w:rsid w:val="00D720A0"/>
    <w:rsid w:val="00D73EE4"/>
    <w:rsid w:val="00D75FC5"/>
    <w:rsid w:val="00D7637B"/>
    <w:rsid w:val="00D8188D"/>
    <w:rsid w:val="00D81A86"/>
    <w:rsid w:val="00D87492"/>
    <w:rsid w:val="00DA0A54"/>
    <w:rsid w:val="00DC3252"/>
    <w:rsid w:val="00DD0BD2"/>
    <w:rsid w:val="00DD2798"/>
    <w:rsid w:val="00DD4838"/>
    <w:rsid w:val="00DE6008"/>
    <w:rsid w:val="00DE73A4"/>
    <w:rsid w:val="00DE7D23"/>
    <w:rsid w:val="00DF1AEB"/>
    <w:rsid w:val="00E03843"/>
    <w:rsid w:val="00E21C54"/>
    <w:rsid w:val="00E36B3C"/>
    <w:rsid w:val="00E42FF3"/>
    <w:rsid w:val="00E67C21"/>
    <w:rsid w:val="00E7531F"/>
    <w:rsid w:val="00E840D4"/>
    <w:rsid w:val="00E97028"/>
    <w:rsid w:val="00EA0C02"/>
    <w:rsid w:val="00EC74E8"/>
    <w:rsid w:val="00EF4ADD"/>
    <w:rsid w:val="00EF7F72"/>
    <w:rsid w:val="00F24E11"/>
    <w:rsid w:val="00F40C0B"/>
    <w:rsid w:val="00F41226"/>
    <w:rsid w:val="00F446B7"/>
    <w:rsid w:val="00F72613"/>
    <w:rsid w:val="00F74C3E"/>
    <w:rsid w:val="00F7577D"/>
    <w:rsid w:val="00F82187"/>
    <w:rsid w:val="00F92DA5"/>
    <w:rsid w:val="00FD2C63"/>
    <w:rsid w:val="00FD3E31"/>
    <w:rsid w:val="00FD7687"/>
    <w:rsid w:val="00FF4688"/>
    <w:rsid w:val="00FF4723"/>
    <w:rsid w:val="00FF5709"/>
    <w:rsid w:val="00FF6279"/>
    <w:rsid w:val="3555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740E8B8"/>
  <w15:docId w15:val="{35B2FD6E-8D94-4B3F-9FB2-FC5C8C38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060"/>
    <w:pPr>
      <w:spacing w:after="0" w:line="240" w:lineRule="auto"/>
    </w:pPr>
    <w:rPr>
      <w:rFonts w:eastAsia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67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8D"/>
  </w:style>
  <w:style w:type="paragraph" w:styleId="Footer">
    <w:name w:val="footer"/>
    <w:basedOn w:val="Normal"/>
    <w:link w:val="FooterChar"/>
    <w:uiPriority w:val="99"/>
    <w:unhideWhenUsed/>
    <w:rsid w:val="00B3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88D"/>
  </w:style>
  <w:style w:type="table" w:styleId="TableGrid">
    <w:name w:val="Table Grid"/>
    <w:basedOn w:val="TableNormal"/>
    <w:uiPriority w:val="39"/>
    <w:rsid w:val="00B3688D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N 1,Dot pt,F5 List Paragraph,List Paragraph Char Char Char,Indicator Text,Numbered Para 1,Bullet 1,Bullet Points,List Paragraph2,MAIN CONTENT,Normal numbered,List Paragraph1,Recommendation,List Paragraph11,Colorful List - Accent 11"/>
    <w:basedOn w:val="Normal"/>
    <w:link w:val="ListParagraphChar"/>
    <w:uiPriority w:val="34"/>
    <w:qFormat/>
    <w:rsid w:val="00B3688D"/>
    <w:pPr>
      <w:ind w:left="720"/>
      <w:contextualSpacing/>
    </w:pPr>
  </w:style>
  <w:style w:type="paragraph" w:customStyle="1" w:styleId="Default">
    <w:name w:val="Default"/>
    <w:rsid w:val="00451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74E8"/>
    <w:pPr>
      <w:spacing w:before="100" w:beforeAutospacing="1" w:after="100" w:afterAutospacing="1"/>
    </w:pPr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45C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45C"/>
    <w:rPr>
      <w:rFonts w:eastAsia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45C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26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GB"/>
    </w:rPr>
  </w:style>
  <w:style w:type="character" w:styleId="IntenseReference">
    <w:name w:val="Intense Reference"/>
    <w:basedOn w:val="DefaultParagraphFont"/>
    <w:uiPriority w:val="32"/>
    <w:qFormat/>
    <w:rsid w:val="000C15F6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C15F6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C15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5F6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15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5FC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C5"/>
    <w:rPr>
      <w:rFonts w:ascii="Segoe UI" w:eastAsia="Times New Roman" w:hAnsi="Segoe UI" w:cs="Segoe UI"/>
      <w:sz w:val="18"/>
      <w:szCs w:val="18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595873"/>
    <w:rPr>
      <w:color w:val="0000FF"/>
      <w:u w:val="single"/>
    </w:rPr>
  </w:style>
  <w:style w:type="character" w:customStyle="1" w:styleId="ListParagraphChar">
    <w:name w:val="List Paragraph Char"/>
    <w:aliases w:val="BN 1 Char,Dot pt Char,F5 List Paragraph Char,List Paragraph Char Char Char Char,Indicator Text Char,Numbered Para 1 Char,Bullet 1 Char,Bullet Points Char,List Paragraph2 Char,MAIN CONTENT Char,Normal numbered Char,Recommendation Char"/>
    <w:basedOn w:val="DefaultParagraphFont"/>
    <w:link w:val="ListParagraph"/>
    <w:uiPriority w:val="34"/>
    <w:locked/>
    <w:rsid w:val="00595873"/>
    <w:rPr>
      <w:rFonts w:eastAsia="Times New Roman" w:cs="Times New Roman"/>
      <w:sz w:val="24"/>
      <w:szCs w:val="24"/>
      <w:lang w:val="en-AU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95873"/>
    <w:pPr>
      <w:ind w:left="346" w:hanging="346"/>
    </w:pPr>
    <w:rPr>
      <w:rFonts w:ascii="Calibri Light" w:eastAsiaTheme="minorHAnsi" w:hAnsi="Calibri Light" w:cstheme="maj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873"/>
    <w:rPr>
      <w:rFonts w:ascii="Calibri Light" w:hAnsi="Calibri Light" w:cs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958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659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6597C"/>
    <w:rPr>
      <w:color w:val="954F72" w:themeColor="followedHyperlink"/>
      <w:u w:val="single"/>
    </w:rPr>
  </w:style>
  <w:style w:type="paragraph" w:styleId="Revision">
    <w:name w:val="Revision"/>
    <w:hidden/>
    <w:semiHidden/>
    <w:rsid w:val="001D4847"/>
    <w:pPr>
      <w:spacing w:after="0" w:line="240" w:lineRule="auto"/>
    </w:pPr>
    <w:rPr>
      <w:rFonts w:eastAsia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bc.ca/sites/health.ubc.ca/files/documents/CIHC_IPCompetencies_Feb121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ubc.ca/sites/health.ubc.ca/files/documents/CIHC_IPCompetencies_Feb121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alth.ubc.ca/sites/health.ubc.ca/files/documents/CIHC_IPCompetencies_Feb1210.pdf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mdprogram.med.ubc.ca/about/distributed-program-sit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7C51-6A17-42E9-8DED-D2662025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4195</Characters>
  <Application>Microsoft Office Word</Application>
  <DocSecurity>0</DocSecurity>
  <Lines>190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Veronica</dc:creator>
  <cp:keywords/>
  <dc:description/>
  <cp:lastModifiedBy>Gonzalez Cordova, Brenda</cp:lastModifiedBy>
  <cp:revision>2</cp:revision>
  <dcterms:created xsi:type="dcterms:W3CDTF">2024-03-07T01:22:00Z</dcterms:created>
  <dcterms:modified xsi:type="dcterms:W3CDTF">2024-03-07T01:22:00Z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b5869a8da7f83e6e37f99ad2ff6a8b6e6764e5051b11d59c258fa4cc568c5cbc</vt:lpwstr>
  </property>
</Properties>
</file>